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D5D9" w14:textId="7DF211F2" w:rsidR="00864048" w:rsidRPr="008F353F" w:rsidRDefault="00DF416A" w:rsidP="51E97F95">
      <w:pPr>
        <w:jc w:val="center"/>
        <w:rPr>
          <w:rFonts w:ascii="Palatino" w:hAnsi="Palatino"/>
          <w:i/>
          <w:iCs/>
          <w:sz w:val="28"/>
          <w:szCs w:val="28"/>
        </w:rPr>
      </w:pPr>
      <w:r w:rsidRPr="008F353F">
        <w:rPr>
          <w:rFonts w:ascii="Palatino" w:hAnsi="Palatino"/>
          <w:i/>
          <w:iCs/>
          <w:sz w:val="28"/>
          <w:szCs w:val="28"/>
        </w:rPr>
        <w:t xml:space="preserve">1 </w:t>
      </w:r>
      <w:r w:rsidR="00BF041B">
        <w:rPr>
          <w:rFonts w:ascii="Palatino" w:hAnsi="Palatino"/>
          <w:i/>
          <w:iCs/>
          <w:sz w:val="28"/>
          <w:szCs w:val="28"/>
        </w:rPr>
        <w:t>August</w:t>
      </w:r>
      <w:r w:rsidR="51E97F95" w:rsidRPr="008F353F">
        <w:rPr>
          <w:rFonts w:ascii="Palatino" w:hAnsi="Palatino"/>
          <w:i/>
          <w:iCs/>
          <w:sz w:val="28"/>
          <w:szCs w:val="28"/>
        </w:rPr>
        <w:t xml:space="preserve"> </w:t>
      </w:r>
      <w:r w:rsidR="007721AA" w:rsidRPr="008F353F">
        <w:rPr>
          <w:rFonts w:ascii="Palatino" w:hAnsi="Palatino"/>
          <w:i/>
          <w:iCs/>
          <w:sz w:val="28"/>
          <w:szCs w:val="28"/>
        </w:rPr>
        <w:t>202</w:t>
      </w:r>
      <w:r w:rsidR="00E03F1A">
        <w:rPr>
          <w:rFonts w:ascii="Palatino" w:hAnsi="Palatino"/>
          <w:i/>
          <w:iCs/>
          <w:sz w:val="28"/>
          <w:szCs w:val="28"/>
        </w:rPr>
        <w:t>3</w:t>
      </w:r>
    </w:p>
    <w:p w14:paraId="7483C7D6" w14:textId="77777777" w:rsidR="00864048" w:rsidRPr="008F353F" w:rsidRDefault="00864048" w:rsidP="0049358C">
      <w:pPr>
        <w:jc w:val="center"/>
        <w:rPr>
          <w:rFonts w:ascii="Palatino" w:hAnsi="Palatino"/>
          <w:b/>
          <w:sz w:val="28"/>
        </w:rPr>
      </w:pPr>
    </w:p>
    <w:p w14:paraId="7E964D0E" w14:textId="77777777" w:rsidR="00864048" w:rsidRPr="008F353F" w:rsidRDefault="00864048" w:rsidP="0049358C">
      <w:pPr>
        <w:jc w:val="center"/>
        <w:rPr>
          <w:rFonts w:ascii="Palatino" w:hAnsi="Palatino"/>
          <w:b/>
          <w:sz w:val="28"/>
        </w:rPr>
      </w:pPr>
    </w:p>
    <w:p w14:paraId="67171D13" w14:textId="77777777" w:rsidR="00864048" w:rsidRPr="008F353F" w:rsidRDefault="00864048" w:rsidP="0049358C">
      <w:pPr>
        <w:jc w:val="center"/>
        <w:rPr>
          <w:rFonts w:ascii="Palatino" w:hAnsi="Palatino"/>
          <w:b/>
          <w:sz w:val="28"/>
        </w:rPr>
      </w:pPr>
    </w:p>
    <w:p w14:paraId="2360C588" w14:textId="77777777" w:rsidR="0049358C" w:rsidRPr="008F353F" w:rsidRDefault="0049358C" w:rsidP="0049358C">
      <w:pPr>
        <w:jc w:val="center"/>
        <w:rPr>
          <w:rFonts w:ascii="Palatino" w:hAnsi="Palatino"/>
          <w:b/>
          <w:sz w:val="28"/>
        </w:rPr>
      </w:pPr>
      <w:r w:rsidRPr="008F353F">
        <w:rPr>
          <w:rFonts w:ascii="Palatino" w:hAnsi="Palatino"/>
          <w:b/>
          <w:sz w:val="28"/>
        </w:rPr>
        <w:t>Benjamin B. Cohen</w:t>
      </w:r>
    </w:p>
    <w:p w14:paraId="5286BF48" w14:textId="77777777" w:rsidR="0049358C" w:rsidRPr="008F353F" w:rsidRDefault="0049358C" w:rsidP="0049358C">
      <w:pPr>
        <w:rPr>
          <w:rFonts w:ascii="Palatino" w:hAnsi="Palatino"/>
        </w:rPr>
      </w:pPr>
    </w:p>
    <w:p w14:paraId="166514EF" w14:textId="77777777" w:rsidR="0049358C" w:rsidRPr="008F353F" w:rsidRDefault="0049358C" w:rsidP="0049358C">
      <w:pPr>
        <w:pBdr>
          <w:bottom w:val="single" w:sz="6" w:space="0" w:color="auto"/>
        </w:pBdr>
        <w:jc w:val="center"/>
        <w:rPr>
          <w:rFonts w:ascii="Palatino" w:hAnsi="Palatino"/>
        </w:rPr>
      </w:pPr>
      <w:r w:rsidRPr="008F353F">
        <w:rPr>
          <w:rFonts w:ascii="Palatino" w:hAnsi="Palatino"/>
        </w:rPr>
        <w:t>Department of History</w:t>
      </w:r>
    </w:p>
    <w:p w14:paraId="3EE0DE41" w14:textId="614AD6D1" w:rsidR="0049358C" w:rsidRPr="008F353F" w:rsidRDefault="0049358C">
      <w:pPr>
        <w:pBdr>
          <w:bottom w:val="single" w:sz="6" w:space="0" w:color="auto"/>
        </w:pBdr>
        <w:jc w:val="center"/>
        <w:rPr>
          <w:rFonts w:ascii="Palatino" w:hAnsi="Palatino"/>
        </w:rPr>
      </w:pPr>
      <w:r w:rsidRPr="008F353F">
        <w:rPr>
          <w:rFonts w:ascii="Palatino" w:hAnsi="Palatino"/>
        </w:rPr>
        <w:t>Carolyn Tanner Irish Humanities Building</w:t>
      </w:r>
      <w:r w:rsidR="00ED21BD" w:rsidRPr="008F353F">
        <w:rPr>
          <w:rFonts w:ascii="Palatino" w:hAnsi="Palatino"/>
        </w:rPr>
        <w:t xml:space="preserve"> (CTIHB)</w:t>
      </w:r>
    </w:p>
    <w:p w14:paraId="53BB3DC0" w14:textId="77777777" w:rsidR="0049358C" w:rsidRPr="008F353F" w:rsidRDefault="0049358C">
      <w:pPr>
        <w:pBdr>
          <w:bottom w:val="single" w:sz="6" w:space="0" w:color="auto"/>
        </w:pBdr>
        <w:jc w:val="center"/>
        <w:rPr>
          <w:rFonts w:ascii="Palatino" w:hAnsi="Palatino"/>
        </w:rPr>
      </w:pPr>
      <w:r w:rsidRPr="008F353F">
        <w:rPr>
          <w:rFonts w:ascii="Palatino" w:hAnsi="Palatino"/>
        </w:rPr>
        <w:t>215 South Central Campus Drive, Suite 310</w:t>
      </w:r>
    </w:p>
    <w:p w14:paraId="513CDC4B" w14:textId="6A675D31" w:rsidR="0049358C" w:rsidRPr="008F353F" w:rsidRDefault="0049358C">
      <w:pPr>
        <w:pBdr>
          <w:bottom w:val="single" w:sz="6" w:space="0" w:color="auto"/>
        </w:pBdr>
        <w:jc w:val="center"/>
        <w:rPr>
          <w:rFonts w:ascii="Palatino" w:hAnsi="Palatino"/>
        </w:rPr>
      </w:pPr>
      <w:r w:rsidRPr="008F353F">
        <w:rPr>
          <w:rFonts w:ascii="Palatino" w:hAnsi="Palatino"/>
        </w:rPr>
        <w:t xml:space="preserve">Salt Lake City, </w:t>
      </w:r>
      <w:r w:rsidRPr="008F353F">
        <w:rPr>
          <w:rFonts w:ascii="Palatino" w:hAnsi="Palatino"/>
          <w:sz w:val="20"/>
        </w:rPr>
        <w:t>UT</w:t>
      </w:r>
      <w:r w:rsidRPr="008F353F">
        <w:rPr>
          <w:rFonts w:ascii="Palatino" w:hAnsi="Palatino"/>
        </w:rPr>
        <w:t>. 84112</w:t>
      </w:r>
      <w:r w:rsidR="004B6280" w:rsidRPr="008F353F">
        <w:rPr>
          <w:rFonts w:ascii="Palatino" w:hAnsi="Palatino"/>
        </w:rPr>
        <w:t>-0400</w:t>
      </w:r>
    </w:p>
    <w:p w14:paraId="26DC1884" w14:textId="77777777" w:rsidR="0049358C" w:rsidRPr="008F353F" w:rsidRDefault="0049358C">
      <w:pPr>
        <w:pBdr>
          <w:bottom w:val="single" w:sz="6" w:space="0" w:color="auto"/>
        </w:pBdr>
        <w:jc w:val="center"/>
        <w:rPr>
          <w:rFonts w:ascii="Palatino" w:hAnsi="Palatino"/>
        </w:rPr>
      </w:pPr>
      <w:r w:rsidRPr="008F353F">
        <w:rPr>
          <w:rFonts w:ascii="Palatino" w:hAnsi="Palatino"/>
        </w:rPr>
        <w:t>benjamin.cohen@utah.edu</w:t>
      </w:r>
    </w:p>
    <w:p w14:paraId="64A54FAD" w14:textId="77777777" w:rsidR="0049358C" w:rsidRPr="008F353F" w:rsidRDefault="0049358C">
      <w:pPr>
        <w:pBdr>
          <w:bottom w:val="single" w:sz="6" w:space="0" w:color="auto"/>
        </w:pBdr>
        <w:jc w:val="center"/>
        <w:rPr>
          <w:rFonts w:ascii="Palatino" w:hAnsi="Palatino"/>
        </w:rPr>
      </w:pPr>
      <w:r w:rsidRPr="008F353F">
        <w:rPr>
          <w:rFonts w:ascii="Palatino" w:hAnsi="Palatino"/>
        </w:rPr>
        <w:t>(o) 801.581.6805</w:t>
      </w:r>
    </w:p>
    <w:p w14:paraId="34EE83E1" w14:textId="77777777" w:rsidR="0049358C" w:rsidRPr="008F353F" w:rsidRDefault="0049358C">
      <w:pPr>
        <w:pBdr>
          <w:bottom w:val="single" w:sz="6" w:space="0" w:color="auto"/>
        </w:pBdr>
        <w:jc w:val="center"/>
        <w:rPr>
          <w:rFonts w:ascii="Palatino" w:hAnsi="Palatino"/>
        </w:rPr>
      </w:pPr>
      <w:r w:rsidRPr="008F353F">
        <w:rPr>
          <w:rFonts w:ascii="Palatino" w:hAnsi="Palatino"/>
        </w:rPr>
        <w:t>(h) 801.532.5509</w:t>
      </w:r>
    </w:p>
    <w:p w14:paraId="46890770" w14:textId="1F1770B0" w:rsidR="00ED21BD" w:rsidRPr="008F353F" w:rsidRDefault="00ED21BD">
      <w:pPr>
        <w:pBdr>
          <w:bottom w:val="single" w:sz="6" w:space="0" w:color="auto"/>
        </w:pBdr>
        <w:jc w:val="center"/>
        <w:rPr>
          <w:rFonts w:ascii="Palatino" w:hAnsi="Palatino"/>
        </w:rPr>
      </w:pPr>
      <w:r w:rsidRPr="008F353F">
        <w:rPr>
          <w:rFonts w:ascii="Palatino" w:hAnsi="Palatino"/>
        </w:rPr>
        <w:t>(m) 801.815.6485</w:t>
      </w:r>
    </w:p>
    <w:p w14:paraId="7E0F8521" w14:textId="77777777" w:rsidR="00387493" w:rsidRPr="008F353F" w:rsidRDefault="00387493">
      <w:pPr>
        <w:pBdr>
          <w:bottom w:val="single" w:sz="6" w:space="0" w:color="auto"/>
        </w:pBdr>
        <w:jc w:val="center"/>
        <w:rPr>
          <w:rFonts w:ascii="Palatino" w:hAnsi="Palatino"/>
        </w:rPr>
      </w:pPr>
    </w:p>
    <w:p w14:paraId="3D461506" w14:textId="77777777" w:rsidR="0049358C" w:rsidRPr="008F353F" w:rsidRDefault="0049358C">
      <w:pPr>
        <w:ind w:left="720"/>
        <w:rPr>
          <w:rFonts w:ascii="Palatino" w:hAnsi="Palatino"/>
        </w:rPr>
      </w:pPr>
    </w:p>
    <w:p w14:paraId="44A14931" w14:textId="77777777" w:rsidR="0049358C" w:rsidRPr="008F353F" w:rsidRDefault="0049358C">
      <w:pPr>
        <w:rPr>
          <w:rFonts w:ascii="Palatino" w:hAnsi="Palatino"/>
          <w:b/>
        </w:rPr>
      </w:pPr>
      <w:r w:rsidRPr="008F353F">
        <w:rPr>
          <w:rFonts w:ascii="Palatino" w:hAnsi="Palatino"/>
          <w:b/>
        </w:rPr>
        <w:t>EDUCATION:</w:t>
      </w:r>
    </w:p>
    <w:p w14:paraId="7A81B79C" w14:textId="77777777" w:rsidR="0049358C" w:rsidRPr="008F353F" w:rsidRDefault="0049358C">
      <w:pPr>
        <w:ind w:left="720"/>
        <w:rPr>
          <w:rFonts w:ascii="Palatino" w:hAnsi="Palatino"/>
        </w:rPr>
      </w:pPr>
    </w:p>
    <w:p w14:paraId="5D6DE191" w14:textId="77777777" w:rsidR="0049358C" w:rsidRPr="008F353F" w:rsidRDefault="0049358C">
      <w:pPr>
        <w:rPr>
          <w:rFonts w:ascii="Palatino" w:hAnsi="Palatino"/>
        </w:rPr>
      </w:pPr>
      <w:r w:rsidRPr="008F353F">
        <w:rPr>
          <w:rFonts w:ascii="Palatino" w:hAnsi="Palatino"/>
        </w:rPr>
        <w:t xml:space="preserve">2002 </w:t>
      </w:r>
      <w:r w:rsidRPr="008F353F">
        <w:rPr>
          <w:rFonts w:ascii="Palatino" w:hAnsi="Palatino"/>
          <w:b/>
          <w:bCs/>
        </w:rPr>
        <w:t>Ph.D.</w:t>
      </w:r>
      <w:r w:rsidRPr="008F353F">
        <w:rPr>
          <w:rFonts w:ascii="Palatino" w:hAnsi="Palatino"/>
        </w:rPr>
        <w:t xml:space="preserve"> University of Wisconsin – Madison, </w:t>
      </w:r>
      <w:r w:rsidRPr="008F353F">
        <w:rPr>
          <w:rFonts w:ascii="Palatino" w:hAnsi="Palatino"/>
          <w:sz w:val="20"/>
        </w:rPr>
        <w:t>WI</w:t>
      </w:r>
      <w:r w:rsidRPr="008F353F">
        <w:rPr>
          <w:rFonts w:ascii="Palatino" w:hAnsi="Palatino"/>
        </w:rPr>
        <w:t xml:space="preserve">. – History (Modern South Asia). </w:t>
      </w:r>
    </w:p>
    <w:p w14:paraId="5B73684B" w14:textId="77777777" w:rsidR="0049358C" w:rsidRPr="008F353F" w:rsidRDefault="0049358C">
      <w:pPr>
        <w:ind w:firstLine="720"/>
        <w:rPr>
          <w:rFonts w:ascii="Palatino" w:hAnsi="Palatino"/>
        </w:rPr>
      </w:pPr>
      <w:r w:rsidRPr="008F353F">
        <w:rPr>
          <w:rFonts w:ascii="Palatino" w:hAnsi="Palatino"/>
        </w:rPr>
        <w:t>Dissertation title: “Hindu Rulers in a Muslim State: Hyderabad, 1850-1949.”</w:t>
      </w:r>
    </w:p>
    <w:p w14:paraId="7574DF4F" w14:textId="77777777" w:rsidR="0049358C" w:rsidRPr="008F353F" w:rsidRDefault="0049358C">
      <w:pPr>
        <w:rPr>
          <w:rFonts w:ascii="Palatino" w:hAnsi="Palatino"/>
        </w:rPr>
      </w:pPr>
      <w:r w:rsidRPr="008F353F">
        <w:rPr>
          <w:rFonts w:ascii="Palatino" w:hAnsi="Palatino"/>
        </w:rPr>
        <w:t xml:space="preserve">1997 </w:t>
      </w:r>
      <w:r w:rsidRPr="008F353F">
        <w:rPr>
          <w:rFonts w:ascii="Palatino" w:hAnsi="Palatino"/>
          <w:b/>
          <w:bCs/>
        </w:rPr>
        <w:t>M.A.</w:t>
      </w:r>
      <w:r w:rsidRPr="008F353F">
        <w:rPr>
          <w:rFonts w:ascii="Palatino" w:hAnsi="Palatino"/>
        </w:rPr>
        <w:t xml:space="preserve"> University of Wisconsin – Madison, </w:t>
      </w:r>
      <w:proofErr w:type="gramStart"/>
      <w:r w:rsidRPr="008F353F">
        <w:rPr>
          <w:rFonts w:ascii="Palatino" w:hAnsi="Palatino"/>
          <w:sz w:val="20"/>
        </w:rPr>
        <w:t>WI</w:t>
      </w:r>
      <w:r w:rsidRPr="008F353F">
        <w:rPr>
          <w:rFonts w:ascii="Palatino" w:hAnsi="Palatino"/>
        </w:rPr>
        <w:t>.–</w:t>
      </w:r>
      <w:proofErr w:type="gramEnd"/>
      <w:r w:rsidRPr="008F353F">
        <w:rPr>
          <w:rFonts w:ascii="Palatino" w:hAnsi="Palatino"/>
        </w:rPr>
        <w:t xml:space="preserve"> South Asian Studies.</w:t>
      </w:r>
    </w:p>
    <w:p w14:paraId="1FA7C047" w14:textId="77777777" w:rsidR="0049358C" w:rsidRPr="008F353F" w:rsidRDefault="0049358C">
      <w:pPr>
        <w:ind w:left="720"/>
        <w:rPr>
          <w:rFonts w:ascii="Palatino" w:hAnsi="Palatino"/>
        </w:rPr>
      </w:pPr>
      <w:proofErr w:type="spellStart"/>
      <w:proofErr w:type="gramStart"/>
      <w:r w:rsidRPr="008F353F">
        <w:rPr>
          <w:rFonts w:ascii="Palatino" w:hAnsi="Palatino"/>
        </w:rPr>
        <w:t>Masters</w:t>
      </w:r>
      <w:proofErr w:type="spellEnd"/>
      <w:proofErr w:type="gramEnd"/>
      <w:r w:rsidRPr="008F353F">
        <w:rPr>
          <w:rFonts w:ascii="Palatino" w:hAnsi="Palatino"/>
        </w:rPr>
        <w:t xml:space="preserve"> thesis: “Procession, Politics, and Religion: The </w:t>
      </w:r>
      <w:r w:rsidRPr="008F353F">
        <w:rPr>
          <w:rFonts w:ascii="Palatino" w:hAnsi="Palatino"/>
          <w:i/>
        </w:rPr>
        <w:t>Rath Yatra</w:t>
      </w:r>
      <w:r w:rsidRPr="008F353F">
        <w:rPr>
          <w:rFonts w:ascii="Palatino" w:hAnsi="Palatino"/>
        </w:rPr>
        <w:t xml:space="preserve"> and its Formations in Modern India.”</w:t>
      </w:r>
    </w:p>
    <w:p w14:paraId="018830E6" w14:textId="77777777" w:rsidR="0049358C" w:rsidRPr="008F353F" w:rsidRDefault="0049358C">
      <w:pPr>
        <w:rPr>
          <w:rFonts w:ascii="Palatino" w:hAnsi="Palatino"/>
        </w:rPr>
      </w:pPr>
      <w:r w:rsidRPr="008F353F">
        <w:rPr>
          <w:rFonts w:ascii="Palatino" w:hAnsi="Palatino"/>
        </w:rPr>
        <w:t xml:space="preserve">1992 </w:t>
      </w:r>
      <w:r w:rsidRPr="008F353F">
        <w:rPr>
          <w:rFonts w:ascii="Palatino" w:hAnsi="Palatino"/>
          <w:b/>
          <w:bCs/>
        </w:rPr>
        <w:t>B.A.</w:t>
      </w:r>
      <w:r w:rsidRPr="008F353F">
        <w:rPr>
          <w:rFonts w:ascii="Palatino" w:hAnsi="Palatino"/>
        </w:rPr>
        <w:t xml:space="preserve"> Earlham College – Richmond, </w:t>
      </w:r>
      <w:r w:rsidRPr="008F353F">
        <w:rPr>
          <w:rFonts w:ascii="Palatino" w:hAnsi="Palatino"/>
          <w:sz w:val="20"/>
        </w:rPr>
        <w:t>IN</w:t>
      </w:r>
      <w:r w:rsidRPr="008F353F">
        <w:rPr>
          <w:rFonts w:ascii="Palatino" w:hAnsi="Palatino"/>
        </w:rPr>
        <w:t>.– English, Music.</w:t>
      </w:r>
    </w:p>
    <w:p w14:paraId="60C89782" w14:textId="77777777" w:rsidR="0049358C" w:rsidRPr="008F353F" w:rsidRDefault="0049358C">
      <w:pPr>
        <w:ind w:left="2160" w:hanging="2160"/>
        <w:rPr>
          <w:rFonts w:ascii="Palatino" w:hAnsi="Palatino"/>
        </w:rPr>
      </w:pPr>
    </w:p>
    <w:p w14:paraId="0A6939A9" w14:textId="77777777" w:rsidR="0049358C" w:rsidRPr="008F353F" w:rsidRDefault="0049358C">
      <w:pPr>
        <w:rPr>
          <w:rFonts w:ascii="Palatino" w:hAnsi="Palatino"/>
          <w:b/>
        </w:rPr>
      </w:pPr>
      <w:r w:rsidRPr="008F353F">
        <w:rPr>
          <w:rFonts w:ascii="Palatino" w:hAnsi="Palatino"/>
          <w:b/>
        </w:rPr>
        <w:t>EMPLOYMENT AND EXPERIENCE:</w:t>
      </w:r>
    </w:p>
    <w:p w14:paraId="01D5C8C3" w14:textId="77777777" w:rsidR="0049358C" w:rsidRPr="008F353F" w:rsidRDefault="0049358C">
      <w:pPr>
        <w:rPr>
          <w:rFonts w:ascii="Palatino" w:hAnsi="Palatino"/>
          <w:b/>
        </w:rPr>
      </w:pPr>
    </w:p>
    <w:p w14:paraId="2A170E04" w14:textId="2F1E9BF6" w:rsidR="00740D0F" w:rsidRPr="008F353F" w:rsidRDefault="00740D0F" w:rsidP="001D6CD1">
      <w:pPr>
        <w:ind w:left="360" w:hanging="360"/>
        <w:rPr>
          <w:rFonts w:ascii="Palatino" w:hAnsi="Palatino"/>
          <w:bCs/>
        </w:rPr>
      </w:pPr>
      <w:r w:rsidRPr="008F353F">
        <w:rPr>
          <w:rFonts w:ascii="Palatino" w:hAnsi="Palatino"/>
          <w:bCs/>
        </w:rPr>
        <w:t xml:space="preserve">2018 – </w:t>
      </w:r>
      <w:r w:rsidR="008B09AE" w:rsidRPr="008F353F">
        <w:rPr>
          <w:rFonts w:ascii="Palatino" w:hAnsi="Palatino"/>
          <w:bCs/>
        </w:rPr>
        <w:t xml:space="preserve">2022 </w:t>
      </w:r>
      <w:r w:rsidR="00FA3CF1" w:rsidRPr="008F353F">
        <w:rPr>
          <w:rFonts w:ascii="Palatino" w:hAnsi="Palatino"/>
          <w:b/>
        </w:rPr>
        <w:t xml:space="preserve">Department </w:t>
      </w:r>
      <w:r w:rsidRPr="008F353F">
        <w:rPr>
          <w:rFonts w:ascii="Palatino" w:hAnsi="Palatino"/>
          <w:b/>
          <w:bCs/>
        </w:rPr>
        <w:t>Chair</w:t>
      </w:r>
      <w:r w:rsidRPr="008F353F">
        <w:rPr>
          <w:rFonts w:ascii="Palatino" w:hAnsi="Palatino"/>
          <w:bCs/>
        </w:rPr>
        <w:t>. Department of History, the University of Utah.</w:t>
      </w:r>
    </w:p>
    <w:p w14:paraId="0641CD86" w14:textId="0FBD71D2" w:rsidR="00C07C42" w:rsidRPr="008F353F" w:rsidRDefault="00C07C42" w:rsidP="001D6CD1">
      <w:pPr>
        <w:ind w:left="360" w:hanging="360"/>
        <w:rPr>
          <w:rFonts w:ascii="Palatino" w:hAnsi="Palatino"/>
          <w:bCs/>
        </w:rPr>
      </w:pPr>
      <w:r w:rsidRPr="008F353F">
        <w:rPr>
          <w:rFonts w:ascii="Palatino" w:hAnsi="Palatino"/>
          <w:bCs/>
        </w:rPr>
        <w:t xml:space="preserve">2016 – present. </w:t>
      </w:r>
      <w:r w:rsidRPr="008F353F">
        <w:rPr>
          <w:rFonts w:ascii="Palatino" w:hAnsi="Palatino"/>
          <w:b/>
          <w:bCs/>
        </w:rPr>
        <w:t>Professor</w:t>
      </w:r>
      <w:r w:rsidRPr="008F353F">
        <w:rPr>
          <w:rFonts w:ascii="Palatino" w:hAnsi="Palatino"/>
          <w:bCs/>
        </w:rPr>
        <w:t>. Department of History, the University of Utah.</w:t>
      </w:r>
    </w:p>
    <w:p w14:paraId="01839572" w14:textId="7F193CE3" w:rsidR="0049358C" w:rsidRPr="008F353F" w:rsidRDefault="0049358C" w:rsidP="001D6CD1">
      <w:pPr>
        <w:ind w:left="360" w:hanging="360"/>
        <w:rPr>
          <w:rFonts w:ascii="Palatino" w:hAnsi="Palatino"/>
          <w:bCs/>
        </w:rPr>
      </w:pPr>
      <w:r w:rsidRPr="008F353F">
        <w:rPr>
          <w:rFonts w:ascii="Palatino" w:hAnsi="Palatino"/>
          <w:bCs/>
        </w:rPr>
        <w:t xml:space="preserve">2008 </w:t>
      </w:r>
      <w:r w:rsidR="00C07C42" w:rsidRPr="008F353F">
        <w:rPr>
          <w:rFonts w:ascii="Palatino" w:hAnsi="Palatino"/>
          <w:bCs/>
        </w:rPr>
        <w:t>– 2016</w:t>
      </w:r>
      <w:r w:rsidR="00151FE0" w:rsidRPr="008F353F">
        <w:rPr>
          <w:rFonts w:ascii="Palatino" w:hAnsi="Palatino"/>
          <w:bCs/>
        </w:rPr>
        <w:t xml:space="preserve">. </w:t>
      </w:r>
      <w:r w:rsidRPr="008F353F">
        <w:rPr>
          <w:rFonts w:ascii="Palatino" w:hAnsi="Palatino"/>
          <w:b/>
          <w:bCs/>
        </w:rPr>
        <w:t>Associate Professor</w:t>
      </w:r>
      <w:r w:rsidRPr="008F353F">
        <w:rPr>
          <w:rFonts w:ascii="Palatino" w:hAnsi="Palatino"/>
          <w:bCs/>
        </w:rPr>
        <w:t>.</w:t>
      </w:r>
      <w:r w:rsidRPr="008F353F">
        <w:rPr>
          <w:rFonts w:ascii="Palatino" w:hAnsi="Palatino"/>
          <w:b/>
          <w:bCs/>
        </w:rPr>
        <w:t xml:space="preserve"> </w:t>
      </w:r>
      <w:r w:rsidRPr="008F353F">
        <w:rPr>
          <w:rFonts w:ascii="Palatino" w:hAnsi="Palatino"/>
          <w:bCs/>
        </w:rPr>
        <w:t>Department of History, the University of Utah.</w:t>
      </w:r>
    </w:p>
    <w:p w14:paraId="3008D729" w14:textId="77777777" w:rsidR="0049358C" w:rsidRPr="008F353F" w:rsidRDefault="004015D3" w:rsidP="001D6CD1">
      <w:pPr>
        <w:ind w:left="360" w:hanging="360"/>
        <w:rPr>
          <w:rFonts w:ascii="Palatino" w:hAnsi="Palatino"/>
          <w:bCs/>
        </w:rPr>
      </w:pPr>
      <w:r w:rsidRPr="008F353F">
        <w:rPr>
          <w:rFonts w:ascii="Palatino" w:hAnsi="Palatino"/>
          <w:bCs/>
        </w:rPr>
        <w:t>2008</w:t>
      </w:r>
      <w:r w:rsidR="0076502C" w:rsidRPr="008F353F">
        <w:rPr>
          <w:rFonts w:ascii="Palatino" w:hAnsi="Palatino"/>
          <w:bCs/>
        </w:rPr>
        <w:t xml:space="preserve"> </w:t>
      </w:r>
      <w:r w:rsidR="001D6CD1" w:rsidRPr="008F353F">
        <w:rPr>
          <w:rFonts w:ascii="Palatino" w:hAnsi="Palatino"/>
          <w:bCs/>
        </w:rPr>
        <w:t xml:space="preserve">– </w:t>
      </w:r>
      <w:r w:rsidRPr="008F353F">
        <w:rPr>
          <w:rFonts w:ascii="Palatino" w:hAnsi="Palatino"/>
          <w:bCs/>
        </w:rPr>
        <w:t>2011</w:t>
      </w:r>
      <w:r w:rsidR="0049358C" w:rsidRPr="008F353F">
        <w:rPr>
          <w:rFonts w:ascii="Palatino" w:hAnsi="Palatino"/>
          <w:bCs/>
        </w:rPr>
        <w:t xml:space="preserve"> </w:t>
      </w:r>
      <w:r w:rsidR="0049358C" w:rsidRPr="008F353F">
        <w:rPr>
          <w:rFonts w:ascii="Palatino" w:hAnsi="Palatino"/>
          <w:b/>
          <w:bCs/>
        </w:rPr>
        <w:t>Director of Graduate Studies</w:t>
      </w:r>
      <w:r w:rsidR="0049358C" w:rsidRPr="008F353F">
        <w:rPr>
          <w:rFonts w:ascii="Palatino" w:hAnsi="Palatino"/>
          <w:bCs/>
        </w:rPr>
        <w:t>. Department of History, the University of Utah.</w:t>
      </w:r>
    </w:p>
    <w:p w14:paraId="5E3318D4" w14:textId="77777777" w:rsidR="0049358C" w:rsidRPr="008F353F" w:rsidRDefault="00151FE0">
      <w:pPr>
        <w:rPr>
          <w:rFonts w:ascii="Palatino" w:hAnsi="Palatino"/>
          <w:bCs/>
        </w:rPr>
      </w:pPr>
      <w:r w:rsidRPr="008F353F">
        <w:rPr>
          <w:rFonts w:ascii="Palatino" w:hAnsi="Palatino"/>
          <w:bCs/>
        </w:rPr>
        <w:t>2003 – 2008</w:t>
      </w:r>
      <w:r w:rsidR="0049358C" w:rsidRPr="008F353F">
        <w:rPr>
          <w:rFonts w:ascii="Palatino" w:hAnsi="Palatino"/>
          <w:bCs/>
        </w:rPr>
        <w:t xml:space="preserve"> </w:t>
      </w:r>
      <w:r w:rsidR="0049358C" w:rsidRPr="008F353F">
        <w:rPr>
          <w:rFonts w:ascii="Palatino" w:hAnsi="Palatino"/>
          <w:b/>
        </w:rPr>
        <w:t>Assistant Professor</w:t>
      </w:r>
      <w:r w:rsidR="0049358C" w:rsidRPr="008F353F">
        <w:rPr>
          <w:rFonts w:ascii="Palatino" w:hAnsi="Palatino"/>
        </w:rPr>
        <w:t>.</w:t>
      </w:r>
      <w:r w:rsidR="0049358C" w:rsidRPr="008F353F">
        <w:rPr>
          <w:rFonts w:ascii="Palatino" w:hAnsi="Palatino"/>
          <w:b/>
        </w:rPr>
        <w:t xml:space="preserve"> </w:t>
      </w:r>
      <w:r w:rsidR="0049358C" w:rsidRPr="008F353F">
        <w:rPr>
          <w:rFonts w:ascii="Palatino" w:hAnsi="Palatino"/>
          <w:bCs/>
        </w:rPr>
        <w:t>Department of History, the University of Utah.</w:t>
      </w:r>
    </w:p>
    <w:p w14:paraId="694C5B03" w14:textId="77777777" w:rsidR="0049358C" w:rsidRPr="008F353F" w:rsidRDefault="0049358C" w:rsidP="001D6CD1">
      <w:pPr>
        <w:ind w:left="360" w:hanging="360"/>
        <w:rPr>
          <w:rFonts w:ascii="Palatino" w:hAnsi="Palatino"/>
          <w:bCs/>
        </w:rPr>
      </w:pPr>
      <w:r w:rsidRPr="008F353F">
        <w:rPr>
          <w:rFonts w:ascii="Palatino" w:hAnsi="Palatino"/>
          <w:bCs/>
        </w:rPr>
        <w:t xml:space="preserve">2002 – 2003 </w:t>
      </w:r>
      <w:r w:rsidRPr="008F353F">
        <w:rPr>
          <w:rFonts w:ascii="Palatino" w:hAnsi="Palatino"/>
          <w:b/>
        </w:rPr>
        <w:t>Visiting Assistant Professor</w:t>
      </w:r>
      <w:r w:rsidRPr="008F353F">
        <w:rPr>
          <w:rFonts w:ascii="Palatino" w:hAnsi="Palatino"/>
          <w:bCs/>
        </w:rPr>
        <w:t>. Department of History, the University of Utah.</w:t>
      </w:r>
    </w:p>
    <w:p w14:paraId="314C6A17" w14:textId="77777777" w:rsidR="0049358C" w:rsidRPr="008F353F" w:rsidRDefault="0049358C">
      <w:pPr>
        <w:ind w:left="360" w:hanging="360"/>
        <w:rPr>
          <w:rFonts w:ascii="Palatino" w:hAnsi="Palatino"/>
        </w:rPr>
      </w:pPr>
      <w:r w:rsidRPr="008F353F">
        <w:rPr>
          <w:rFonts w:ascii="Palatino" w:hAnsi="Palatino"/>
        </w:rPr>
        <w:t xml:space="preserve">2002 (Spring) </w:t>
      </w:r>
      <w:r w:rsidRPr="008F353F">
        <w:rPr>
          <w:rFonts w:ascii="Palatino" w:hAnsi="Palatino"/>
          <w:b/>
          <w:bCs/>
        </w:rPr>
        <w:t>Reader</w:t>
      </w:r>
      <w:r w:rsidRPr="008F353F">
        <w:rPr>
          <w:rFonts w:ascii="Palatino" w:hAnsi="Palatino"/>
        </w:rPr>
        <w:t xml:space="preserve">. “Medieval Indian History.” University of Wisconsin, Madison. </w:t>
      </w:r>
      <w:r w:rsidRPr="008F353F">
        <w:rPr>
          <w:rFonts w:ascii="Palatino" w:hAnsi="Palatino"/>
        </w:rPr>
        <w:br/>
        <w:t>Lecturer, Prof. André Wink.</w:t>
      </w:r>
    </w:p>
    <w:p w14:paraId="5B8ED2B0" w14:textId="77777777" w:rsidR="0049358C" w:rsidRPr="008F353F" w:rsidRDefault="0049358C">
      <w:pPr>
        <w:ind w:left="360" w:hanging="360"/>
        <w:rPr>
          <w:rFonts w:ascii="Palatino" w:hAnsi="Palatino"/>
        </w:rPr>
      </w:pPr>
      <w:r w:rsidRPr="008F353F">
        <w:rPr>
          <w:rFonts w:ascii="Palatino" w:hAnsi="Palatino"/>
        </w:rPr>
        <w:t xml:space="preserve">2001 (Fall) </w:t>
      </w:r>
      <w:r w:rsidRPr="008F353F">
        <w:rPr>
          <w:rFonts w:ascii="Palatino" w:hAnsi="Palatino"/>
          <w:b/>
          <w:bCs/>
        </w:rPr>
        <w:t>Teaching Assistant</w:t>
      </w:r>
      <w:r w:rsidRPr="008F353F">
        <w:rPr>
          <w:rFonts w:ascii="Palatino" w:hAnsi="Palatino"/>
        </w:rPr>
        <w:t xml:space="preserve">. “Empires of Central Asia from </w:t>
      </w:r>
      <w:proofErr w:type="spellStart"/>
      <w:r w:rsidRPr="008F353F">
        <w:rPr>
          <w:rFonts w:ascii="Palatino" w:hAnsi="Palatino"/>
        </w:rPr>
        <w:t>Ghengis</w:t>
      </w:r>
      <w:proofErr w:type="spellEnd"/>
      <w:r w:rsidRPr="008F353F">
        <w:rPr>
          <w:rFonts w:ascii="Palatino" w:hAnsi="Palatino"/>
        </w:rPr>
        <w:t xml:space="preserve"> Khan to Stalin.” University of Wisconsin, Madison. Lecturer, Prof. David Morgan.</w:t>
      </w:r>
    </w:p>
    <w:p w14:paraId="11359E14" w14:textId="77777777" w:rsidR="0049358C" w:rsidRPr="008F353F" w:rsidRDefault="0049358C">
      <w:pPr>
        <w:ind w:left="360" w:hanging="360"/>
        <w:rPr>
          <w:rFonts w:ascii="Palatino" w:hAnsi="Palatino"/>
        </w:rPr>
      </w:pPr>
      <w:r w:rsidRPr="008F353F">
        <w:rPr>
          <w:rFonts w:ascii="Palatino" w:hAnsi="Palatino"/>
        </w:rPr>
        <w:t xml:space="preserve">1999 (Fall) </w:t>
      </w:r>
      <w:r w:rsidRPr="008F353F">
        <w:rPr>
          <w:rFonts w:ascii="Palatino" w:hAnsi="Palatino"/>
          <w:b/>
          <w:bCs/>
        </w:rPr>
        <w:t>Reader</w:t>
      </w:r>
      <w:r w:rsidRPr="008F353F">
        <w:rPr>
          <w:rFonts w:ascii="Palatino" w:hAnsi="Palatino"/>
        </w:rPr>
        <w:t>. “Civilizations of India: The Modern Period.” University of Wisconsin, Madison. Lecturer, Prof. Joe Elder.</w:t>
      </w:r>
    </w:p>
    <w:p w14:paraId="50FE2D92" w14:textId="77777777" w:rsidR="0049358C" w:rsidRPr="008F353F" w:rsidRDefault="0049358C">
      <w:pPr>
        <w:ind w:left="360" w:hanging="360"/>
        <w:rPr>
          <w:rFonts w:ascii="Palatino" w:hAnsi="Palatino"/>
        </w:rPr>
      </w:pPr>
      <w:r w:rsidRPr="008F353F">
        <w:rPr>
          <w:rFonts w:ascii="Palatino" w:hAnsi="Palatino"/>
        </w:rPr>
        <w:t xml:space="preserve">1997 (Fall) </w:t>
      </w:r>
      <w:r w:rsidRPr="008F353F">
        <w:rPr>
          <w:rFonts w:ascii="Palatino" w:hAnsi="Palatino"/>
          <w:b/>
          <w:bCs/>
        </w:rPr>
        <w:t>Lecturer</w:t>
      </w:r>
      <w:r w:rsidRPr="008F353F">
        <w:rPr>
          <w:rFonts w:ascii="Palatino" w:hAnsi="Palatino"/>
        </w:rPr>
        <w:t>. “Research Methodology.” College Year in India Program, University of Wisconsin, Madison. Hyderabad, India.</w:t>
      </w:r>
    </w:p>
    <w:p w14:paraId="42271EBE" w14:textId="77777777" w:rsidR="0049358C" w:rsidRPr="008F353F" w:rsidRDefault="0049358C">
      <w:pPr>
        <w:pStyle w:val="BodyTextIndent2"/>
        <w:rPr>
          <w:rFonts w:ascii="Palatino" w:hAnsi="Palatino"/>
        </w:rPr>
      </w:pPr>
      <w:r w:rsidRPr="008F353F">
        <w:rPr>
          <w:rFonts w:ascii="Palatino" w:hAnsi="Palatino"/>
        </w:rPr>
        <w:t xml:space="preserve">1996 (Fall) </w:t>
      </w:r>
      <w:r w:rsidRPr="008F353F">
        <w:rPr>
          <w:rFonts w:ascii="Palatino" w:hAnsi="Palatino"/>
          <w:b/>
          <w:bCs/>
        </w:rPr>
        <w:t>Reader</w:t>
      </w:r>
      <w:r w:rsidRPr="008F353F">
        <w:rPr>
          <w:rFonts w:ascii="Palatino" w:hAnsi="Palatino"/>
        </w:rPr>
        <w:t>. “The Age of Gandhi: Modern South Asian History.” University of Wisconsin, Madison. Lecturer, Prof. Robert Frykenberg.</w:t>
      </w:r>
      <w:r w:rsidRPr="008F353F">
        <w:rPr>
          <w:rFonts w:ascii="Palatino" w:hAnsi="Palatino"/>
        </w:rPr>
        <w:br/>
      </w:r>
    </w:p>
    <w:p w14:paraId="71D33DA8" w14:textId="518F1182" w:rsidR="0049358C" w:rsidRPr="008F353F" w:rsidRDefault="00D93222">
      <w:pPr>
        <w:rPr>
          <w:rFonts w:ascii="Palatino" w:hAnsi="Palatino"/>
          <w:b/>
        </w:rPr>
      </w:pPr>
      <w:r w:rsidRPr="008F353F">
        <w:rPr>
          <w:rFonts w:ascii="Palatino" w:hAnsi="Palatino"/>
        </w:rPr>
        <w:br w:type="page"/>
      </w:r>
      <w:r w:rsidR="00285EAC" w:rsidRPr="008F353F">
        <w:rPr>
          <w:rFonts w:ascii="Palatino" w:hAnsi="Palatino"/>
          <w:b/>
        </w:rPr>
        <w:lastRenderedPageBreak/>
        <w:t>PUBLICATION</w:t>
      </w:r>
      <w:r w:rsidR="0049358C" w:rsidRPr="008F353F">
        <w:rPr>
          <w:rFonts w:ascii="Palatino" w:hAnsi="Palatino"/>
          <w:b/>
        </w:rPr>
        <w:t>:</w:t>
      </w:r>
    </w:p>
    <w:p w14:paraId="4FF13FAE" w14:textId="77777777" w:rsidR="0049358C" w:rsidRPr="008F353F" w:rsidRDefault="0049358C">
      <w:pPr>
        <w:rPr>
          <w:rFonts w:ascii="Palatino" w:hAnsi="Palatino"/>
          <w:b/>
        </w:rPr>
      </w:pPr>
    </w:p>
    <w:p w14:paraId="7524D48B" w14:textId="77777777" w:rsidR="0049358C" w:rsidRPr="008F353F" w:rsidRDefault="0049358C">
      <w:pPr>
        <w:rPr>
          <w:rFonts w:ascii="Palatino" w:hAnsi="Palatino"/>
          <w:b/>
        </w:rPr>
      </w:pPr>
      <w:r w:rsidRPr="008F353F">
        <w:rPr>
          <w:rFonts w:ascii="Palatino" w:hAnsi="Palatino"/>
          <w:b/>
        </w:rPr>
        <w:t>Books:</w:t>
      </w:r>
    </w:p>
    <w:p w14:paraId="20FACCA3" w14:textId="77777777" w:rsidR="006973B9" w:rsidRPr="008F353F" w:rsidRDefault="006973B9">
      <w:pPr>
        <w:rPr>
          <w:rFonts w:ascii="Palatino" w:hAnsi="Palatino"/>
          <w:b/>
        </w:rPr>
      </w:pPr>
    </w:p>
    <w:p w14:paraId="2DB86AEE" w14:textId="6AA73134" w:rsidR="00664573" w:rsidRDefault="00A7612E" w:rsidP="00F83491">
      <w:pPr>
        <w:ind w:left="360" w:hanging="360"/>
        <w:rPr>
          <w:rFonts w:ascii="Palatino" w:hAnsi="Palatino"/>
        </w:rPr>
      </w:pPr>
      <w:r w:rsidRPr="008F353F">
        <w:rPr>
          <w:rFonts w:ascii="Palatino" w:hAnsi="Palatino"/>
        </w:rPr>
        <w:t xml:space="preserve">In progress: </w:t>
      </w:r>
    </w:p>
    <w:p w14:paraId="2B1786A3" w14:textId="77777777" w:rsidR="00664573" w:rsidRDefault="00664573" w:rsidP="00F83491">
      <w:pPr>
        <w:ind w:left="360" w:hanging="360"/>
        <w:rPr>
          <w:rFonts w:ascii="Palatino" w:hAnsi="Palatino"/>
        </w:rPr>
      </w:pPr>
    </w:p>
    <w:p w14:paraId="2A764F32" w14:textId="53916D74" w:rsidR="00664573" w:rsidRDefault="00FA2F53" w:rsidP="00F83491">
      <w:pPr>
        <w:ind w:left="360" w:hanging="360"/>
        <w:rPr>
          <w:rFonts w:ascii="Palatino" w:hAnsi="Palatino"/>
          <w:i/>
        </w:rPr>
      </w:pPr>
      <w:r>
        <w:rPr>
          <w:rFonts w:ascii="Palatino" w:hAnsi="Palatino"/>
          <w:i/>
        </w:rPr>
        <w:t>Trees to Tabletops</w:t>
      </w:r>
      <w:r w:rsidR="00F035E9">
        <w:rPr>
          <w:rFonts w:ascii="Palatino" w:hAnsi="Palatino"/>
          <w:i/>
        </w:rPr>
        <w:t>: A History of Wood in India</w:t>
      </w:r>
    </w:p>
    <w:p w14:paraId="4E3E6D99" w14:textId="10D5CBEA" w:rsidR="00664573" w:rsidRDefault="00664573" w:rsidP="00F83491">
      <w:pPr>
        <w:ind w:left="360" w:hanging="360"/>
        <w:rPr>
          <w:rFonts w:ascii="Palatino" w:hAnsi="Palatino"/>
          <w:i/>
        </w:rPr>
      </w:pPr>
      <w:r>
        <w:rPr>
          <w:rFonts w:ascii="Palatino" w:hAnsi="Palatino"/>
          <w:i/>
        </w:rPr>
        <w:t>1960s India: A Hidden History from Gandhi to Groovy</w:t>
      </w:r>
    </w:p>
    <w:p w14:paraId="74FC99CF" w14:textId="59EEB0BF" w:rsidR="002429D7" w:rsidRDefault="002429D7" w:rsidP="00F83491">
      <w:pPr>
        <w:ind w:left="360" w:hanging="360"/>
        <w:rPr>
          <w:rFonts w:ascii="Palatino" w:hAnsi="Palatino"/>
          <w:i/>
        </w:rPr>
      </w:pPr>
    </w:p>
    <w:p w14:paraId="2CBE7B15" w14:textId="0A7FFAC9" w:rsidR="00F035E9" w:rsidRPr="008F353F" w:rsidRDefault="00F035E9" w:rsidP="00F035E9">
      <w:pPr>
        <w:ind w:left="360" w:hanging="360"/>
        <w:rPr>
          <w:rFonts w:ascii="Palatino" w:hAnsi="Palatino"/>
        </w:rPr>
      </w:pPr>
      <w:r w:rsidRPr="008F353F">
        <w:rPr>
          <w:rFonts w:ascii="Palatino" w:hAnsi="Palatino"/>
          <w:iCs/>
        </w:rPr>
        <w:t>20</w:t>
      </w:r>
      <w:r>
        <w:rPr>
          <w:rFonts w:ascii="Palatino" w:hAnsi="Palatino"/>
          <w:iCs/>
        </w:rPr>
        <w:t>23</w:t>
      </w:r>
      <w:r w:rsidRPr="008F353F">
        <w:rPr>
          <w:rFonts w:ascii="Palatino" w:hAnsi="Palatino"/>
          <w:iCs/>
        </w:rPr>
        <w:t xml:space="preserve"> </w:t>
      </w:r>
      <w:r>
        <w:rPr>
          <w:rFonts w:ascii="Palatino" w:hAnsi="Palatino"/>
          <w:iCs/>
        </w:rPr>
        <w:t>(</w:t>
      </w:r>
      <w:r w:rsidRPr="008F353F">
        <w:rPr>
          <w:rFonts w:ascii="Palatino" w:hAnsi="Palatino"/>
          <w:iCs/>
        </w:rPr>
        <w:t>Indian edition.</w:t>
      </w:r>
      <w:r>
        <w:rPr>
          <w:rFonts w:ascii="Palatino" w:hAnsi="Palatino"/>
          <w:iCs/>
        </w:rPr>
        <w:t>)</w:t>
      </w:r>
      <w:r w:rsidRPr="008F353F">
        <w:rPr>
          <w:rFonts w:ascii="Palatino" w:hAnsi="Palatino"/>
          <w:iCs/>
        </w:rPr>
        <w:t xml:space="preserve"> </w:t>
      </w:r>
      <w:r w:rsidRPr="008F353F">
        <w:rPr>
          <w:rFonts w:ascii="Palatino" w:hAnsi="Palatino"/>
          <w:i/>
          <w:iCs/>
        </w:rPr>
        <w:t xml:space="preserve">Kingship and Colonialism in India’s Deccan: 1850-1948. </w:t>
      </w:r>
      <w:r w:rsidRPr="008F353F">
        <w:rPr>
          <w:rFonts w:ascii="Palatino" w:hAnsi="Palatino"/>
        </w:rPr>
        <w:t xml:space="preserve">Manohar </w:t>
      </w:r>
      <w:r>
        <w:rPr>
          <w:rFonts w:ascii="Palatino" w:hAnsi="Palatino"/>
        </w:rPr>
        <w:br/>
      </w:r>
      <w:r w:rsidRPr="008F353F">
        <w:rPr>
          <w:rFonts w:ascii="Palatino" w:hAnsi="Palatino"/>
        </w:rPr>
        <w:t>Books, New Delhi.</w:t>
      </w:r>
    </w:p>
    <w:p w14:paraId="5F1B027F" w14:textId="5AACF88D" w:rsidR="00F83491" w:rsidRPr="008F353F" w:rsidRDefault="00F13EBF" w:rsidP="00F83491">
      <w:pPr>
        <w:ind w:left="360" w:hanging="360"/>
        <w:rPr>
          <w:rFonts w:ascii="Palatino" w:hAnsi="Palatino"/>
        </w:rPr>
      </w:pPr>
      <w:r w:rsidRPr="008F353F">
        <w:rPr>
          <w:rFonts w:ascii="Palatino" w:hAnsi="Palatino"/>
        </w:rPr>
        <w:t>201</w:t>
      </w:r>
      <w:r w:rsidR="00C14C71" w:rsidRPr="008F353F">
        <w:rPr>
          <w:rFonts w:ascii="Palatino" w:hAnsi="Palatino"/>
        </w:rPr>
        <w:t>9</w:t>
      </w:r>
      <w:r w:rsidR="00F83491" w:rsidRPr="008F353F">
        <w:rPr>
          <w:rFonts w:ascii="Palatino" w:hAnsi="Palatino"/>
        </w:rPr>
        <w:t xml:space="preserve"> </w:t>
      </w:r>
      <w:r w:rsidR="002E5585" w:rsidRPr="008F353F">
        <w:rPr>
          <w:rFonts w:ascii="Palatino" w:hAnsi="Palatino"/>
          <w:i/>
        </w:rPr>
        <w:t>An Appeal to the Ladies of Hyderabad: Scandal in the Raj</w:t>
      </w:r>
      <w:r w:rsidR="00F83491" w:rsidRPr="008F353F">
        <w:rPr>
          <w:rFonts w:ascii="Palatino" w:hAnsi="Palatino"/>
          <w:i/>
        </w:rPr>
        <w:t>.</w:t>
      </w:r>
      <w:r w:rsidRPr="008F353F">
        <w:rPr>
          <w:rFonts w:ascii="Palatino" w:hAnsi="Palatino"/>
          <w:i/>
        </w:rPr>
        <w:t xml:space="preserve"> </w:t>
      </w:r>
      <w:r w:rsidRPr="008F353F">
        <w:rPr>
          <w:rFonts w:ascii="Palatino" w:hAnsi="Palatino"/>
        </w:rPr>
        <w:t>Harvard University Press.</w:t>
      </w:r>
    </w:p>
    <w:p w14:paraId="38C8268B" w14:textId="736F5EFA" w:rsidR="00037A24" w:rsidRPr="008F353F" w:rsidRDefault="00037A24" w:rsidP="00F83491">
      <w:pPr>
        <w:ind w:left="360" w:hanging="360"/>
        <w:rPr>
          <w:rFonts w:ascii="Palatino" w:hAnsi="Palatino"/>
        </w:rPr>
      </w:pPr>
      <w:r w:rsidRPr="008F353F">
        <w:rPr>
          <w:rFonts w:ascii="Palatino" w:hAnsi="Palatino"/>
        </w:rPr>
        <w:tab/>
        <w:t>Indian edition</w:t>
      </w:r>
      <w:r w:rsidR="00BB1865" w:rsidRPr="008F353F">
        <w:rPr>
          <w:rFonts w:ascii="Palatino" w:hAnsi="Palatino"/>
        </w:rPr>
        <w:t xml:space="preserve"> (2020)</w:t>
      </w:r>
      <w:r w:rsidRPr="008F353F">
        <w:rPr>
          <w:rFonts w:ascii="Palatino" w:hAnsi="Palatino"/>
        </w:rPr>
        <w:t>.</w:t>
      </w:r>
    </w:p>
    <w:p w14:paraId="7F93152D" w14:textId="1A153F66" w:rsidR="00AC69D6" w:rsidRPr="008F353F" w:rsidRDefault="00793939" w:rsidP="00AC69D6">
      <w:pPr>
        <w:pStyle w:val="BodyTextIndent2"/>
        <w:rPr>
          <w:rFonts w:ascii="Palatino" w:hAnsi="Palatino"/>
          <w:szCs w:val="24"/>
        </w:rPr>
      </w:pPr>
      <w:r w:rsidRPr="008F353F">
        <w:rPr>
          <w:rFonts w:ascii="Palatino" w:hAnsi="Palatino"/>
          <w:szCs w:val="24"/>
        </w:rPr>
        <w:t>201</w:t>
      </w:r>
      <w:r w:rsidR="00FD0F69" w:rsidRPr="008F353F">
        <w:rPr>
          <w:rFonts w:ascii="Palatino" w:hAnsi="Palatino"/>
          <w:szCs w:val="24"/>
        </w:rPr>
        <w:t>9</w:t>
      </w:r>
      <w:r w:rsidR="00AC69D6" w:rsidRPr="008F353F">
        <w:rPr>
          <w:rFonts w:ascii="Palatino" w:hAnsi="Palatino"/>
          <w:i/>
          <w:szCs w:val="24"/>
        </w:rPr>
        <w:t xml:space="preserve"> The Pleasures at your side: Papers from the </w:t>
      </w:r>
      <w:r w:rsidR="00DA0BC7" w:rsidRPr="008F353F">
        <w:rPr>
          <w:rFonts w:ascii="Palatino" w:hAnsi="Palatino"/>
          <w:i/>
          <w:szCs w:val="24"/>
        </w:rPr>
        <w:t>Wanaparthy Samasthan, 1832-1911</w:t>
      </w:r>
      <w:r w:rsidR="00AC69D6" w:rsidRPr="008F353F">
        <w:rPr>
          <w:rFonts w:ascii="Palatino" w:hAnsi="Palatino"/>
          <w:i/>
          <w:szCs w:val="24"/>
        </w:rPr>
        <w:t>.</w:t>
      </w:r>
      <w:r w:rsidR="00F13EBF" w:rsidRPr="008F353F">
        <w:rPr>
          <w:rFonts w:ascii="Palatino" w:hAnsi="Palatino"/>
          <w:i/>
          <w:szCs w:val="24"/>
        </w:rPr>
        <w:t xml:space="preserve"> Edited by Benjamin B. Cohen.</w:t>
      </w:r>
      <w:r w:rsidR="00AC69D6" w:rsidRPr="008F353F">
        <w:rPr>
          <w:rFonts w:ascii="Palatino" w:hAnsi="Palatino"/>
          <w:szCs w:val="24"/>
        </w:rPr>
        <w:t xml:space="preserve"> Orient BlackSwan Press</w:t>
      </w:r>
      <w:r w:rsidR="00F13EBF" w:rsidRPr="008F353F">
        <w:rPr>
          <w:rFonts w:ascii="Palatino" w:hAnsi="Palatino"/>
          <w:szCs w:val="24"/>
        </w:rPr>
        <w:t>, Hyderabad, India</w:t>
      </w:r>
      <w:r w:rsidR="00AC69D6" w:rsidRPr="008F353F">
        <w:rPr>
          <w:rFonts w:ascii="Palatino" w:hAnsi="Palatino"/>
          <w:szCs w:val="24"/>
        </w:rPr>
        <w:t xml:space="preserve">. </w:t>
      </w:r>
    </w:p>
    <w:p w14:paraId="47DBEC83" w14:textId="77777777" w:rsidR="005361FA" w:rsidRPr="008F353F" w:rsidRDefault="005361FA" w:rsidP="005361FA">
      <w:pPr>
        <w:pStyle w:val="BodyTextIndent2"/>
        <w:rPr>
          <w:rFonts w:ascii="Palatino" w:hAnsi="Palatino"/>
          <w:szCs w:val="24"/>
        </w:rPr>
      </w:pPr>
      <w:r w:rsidRPr="008F353F">
        <w:rPr>
          <w:rFonts w:ascii="Palatino" w:hAnsi="Palatino"/>
          <w:szCs w:val="24"/>
        </w:rPr>
        <w:t xml:space="preserve">2015 </w:t>
      </w:r>
      <w:r w:rsidRPr="008F353F">
        <w:rPr>
          <w:rFonts w:ascii="Palatino" w:hAnsi="Palatino"/>
          <w:i/>
          <w:szCs w:val="24"/>
        </w:rPr>
        <w:t xml:space="preserve">In </w:t>
      </w:r>
      <w:proofErr w:type="gramStart"/>
      <w:r w:rsidRPr="008F353F">
        <w:rPr>
          <w:rFonts w:ascii="Palatino" w:hAnsi="Palatino"/>
          <w:i/>
          <w:szCs w:val="24"/>
        </w:rPr>
        <w:t>The</w:t>
      </w:r>
      <w:proofErr w:type="gramEnd"/>
      <w:r w:rsidRPr="008F353F">
        <w:rPr>
          <w:rFonts w:ascii="Palatino" w:hAnsi="Palatino"/>
          <w:i/>
          <w:szCs w:val="24"/>
        </w:rPr>
        <w:t xml:space="preserve"> Club: Associational Life in Colonial India. </w:t>
      </w:r>
      <w:r w:rsidRPr="008F353F">
        <w:rPr>
          <w:rFonts w:ascii="Palatino" w:hAnsi="Palatino"/>
          <w:szCs w:val="24"/>
        </w:rPr>
        <w:t xml:space="preserve">Manchester University Press (Studies in Imperialism Series). </w:t>
      </w:r>
    </w:p>
    <w:p w14:paraId="5B0D32DB" w14:textId="77777777" w:rsidR="005361FA" w:rsidRPr="008F353F" w:rsidRDefault="005361FA" w:rsidP="005361FA">
      <w:pPr>
        <w:pStyle w:val="BodyTextIndent2"/>
        <w:ind w:firstLine="360"/>
        <w:rPr>
          <w:rFonts w:ascii="Palatino" w:hAnsi="Palatino"/>
          <w:szCs w:val="24"/>
        </w:rPr>
      </w:pPr>
      <w:r w:rsidRPr="008F353F">
        <w:rPr>
          <w:rFonts w:ascii="Palatino" w:hAnsi="Palatino"/>
          <w:szCs w:val="24"/>
        </w:rPr>
        <w:t>Indian edition: Orient BlackSwan Press, 2015.</w:t>
      </w:r>
    </w:p>
    <w:p w14:paraId="508951AB" w14:textId="29DD24BE" w:rsidR="0049358C" w:rsidRPr="008F353F" w:rsidRDefault="0049358C">
      <w:pPr>
        <w:pStyle w:val="BodyTextIndent2"/>
        <w:rPr>
          <w:rFonts w:ascii="Palatino" w:hAnsi="Palatino"/>
          <w:szCs w:val="24"/>
        </w:rPr>
      </w:pPr>
      <w:r w:rsidRPr="008F353F">
        <w:rPr>
          <w:rFonts w:ascii="Palatino" w:hAnsi="Palatino"/>
          <w:szCs w:val="24"/>
        </w:rPr>
        <w:t xml:space="preserve">2007 </w:t>
      </w:r>
      <w:r w:rsidRPr="008F353F">
        <w:rPr>
          <w:rFonts w:ascii="Palatino" w:hAnsi="Palatino"/>
          <w:i/>
          <w:iCs/>
          <w:szCs w:val="24"/>
        </w:rPr>
        <w:t xml:space="preserve">Kingship and Colonialism in India’s Deccan: 1850-1948. </w:t>
      </w:r>
      <w:r w:rsidRPr="008F353F">
        <w:rPr>
          <w:rFonts w:ascii="Palatino" w:hAnsi="Palatino"/>
          <w:szCs w:val="24"/>
        </w:rPr>
        <w:t>Palgrave Macmillan.</w:t>
      </w:r>
    </w:p>
    <w:p w14:paraId="789F81B0" w14:textId="77777777" w:rsidR="00D93222" w:rsidRPr="008F353F" w:rsidRDefault="00D93222">
      <w:pPr>
        <w:rPr>
          <w:rFonts w:ascii="Palatino" w:hAnsi="Palatino"/>
          <w:b/>
        </w:rPr>
      </w:pPr>
    </w:p>
    <w:p w14:paraId="0DA06BD6" w14:textId="3C02C6BD" w:rsidR="00982283" w:rsidRPr="008F353F" w:rsidRDefault="0049358C">
      <w:pPr>
        <w:rPr>
          <w:rFonts w:ascii="Palatino" w:hAnsi="Palatino"/>
        </w:rPr>
      </w:pPr>
      <w:r w:rsidRPr="008F353F">
        <w:rPr>
          <w:rFonts w:ascii="Palatino" w:hAnsi="Palatino"/>
          <w:b/>
        </w:rPr>
        <w:t>Articles</w:t>
      </w:r>
      <w:r w:rsidR="00982283" w:rsidRPr="008F353F">
        <w:rPr>
          <w:rFonts w:ascii="Palatino" w:hAnsi="Palatino"/>
          <w:b/>
        </w:rPr>
        <w:t xml:space="preserve"> and </w:t>
      </w:r>
      <w:r w:rsidR="001B7C08" w:rsidRPr="008F353F">
        <w:rPr>
          <w:rFonts w:ascii="Palatino" w:hAnsi="Palatino"/>
          <w:b/>
        </w:rPr>
        <w:t xml:space="preserve">Book </w:t>
      </w:r>
      <w:r w:rsidR="00982283" w:rsidRPr="008F353F">
        <w:rPr>
          <w:rFonts w:ascii="Palatino" w:hAnsi="Palatino"/>
          <w:b/>
        </w:rPr>
        <w:t>Chapters</w:t>
      </w:r>
      <w:r w:rsidRPr="008F353F">
        <w:rPr>
          <w:rFonts w:ascii="Palatino" w:hAnsi="Palatino"/>
          <w:b/>
        </w:rPr>
        <w:t>:</w:t>
      </w:r>
    </w:p>
    <w:p w14:paraId="5E55A185" w14:textId="77777777" w:rsidR="006973B9" w:rsidRPr="008F353F" w:rsidRDefault="006973B9">
      <w:pPr>
        <w:rPr>
          <w:rFonts w:ascii="Palatino" w:hAnsi="Palatino"/>
          <w:b/>
        </w:rPr>
      </w:pPr>
    </w:p>
    <w:p w14:paraId="31C17A90" w14:textId="47C27C38" w:rsidR="007500BE" w:rsidRPr="000A31C4" w:rsidRDefault="007500BE" w:rsidP="002C0B62">
      <w:pPr>
        <w:ind w:left="360" w:hanging="360"/>
        <w:rPr>
          <w:rFonts w:ascii="Palatino" w:hAnsi="Palatino"/>
          <w:color w:val="000000"/>
        </w:rPr>
      </w:pPr>
      <w:r w:rsidRPr="007E75A5">
        <w:rPr>
          <w:rFonts w:ascii="Palatino" w:hAnsi="Palatino"/>
          <w:color w:val="000000"/>
        </w:rPr>
        <w:t>202</w:t>
      </w:r>
      <w:r w:rsidR="00F3524A">
        <w:rPr>
          <w:rFonts w:ascii="Palatino" w:hAnsi="Palatino"/>
          <w:color w:val="000000"/>
        </w:rPr>
        <w:t>2</w:t>
      </w:r>
      <w:r w:rsidRPr="007E75A5">
        <w:rPr>
          <w:rFonts w:ascii="Palatino" w:hAnsi="Palatino"/>
          <w:color w:val="000000"/>
        </w:rPr>
        <w:t xml:space="preserve"> </w:t>
      </w:r>
      <w:r w:rsidR="007E75A5" w:rsidRPr="007E75A5">
        <w:rPr>
          <w:rFonts w:ascii="Palatino" w:hAnsi="Palatino"/>
          <w:color w:val="000000"/>
        </w:rPr>
        <w:t>“</w:t>
      </w:r>
      <w:r w:rsidR="008F353F" w:rsidRPr="007E75A5">
        <w:rPr>
          <w:rFonts w:ascii="Palatino" w:hAnsi="Palatino"/>
          <w:color w:val="000000" w:themeColor="text1"/>
        </w:rPr>
        <w:t>“The water flows under the bridge and we pass above it...” Infrastructure, Transport and State Power: The Bridges of Hyderabad City, India c. 16</w:t>
      </w:r>
      <w:r w:rsidR="008F353F" w:rsidRPr="007E75A5">
        <w:rPr>
          <w:rFonts w:ascii="Palatino" w:hAnsi="Palatino"/>
          <w:color w:val="000000" w:themeColor="text1"/>
          <w:vertAlign w:val="superscript"/>
        </w:rPr>
        <w:t>th</w:t>
      </w:r>
      <w:r w:rsidR="008F353F" w:rsidRPr="007E75A5">
        <w:rPr>
          <w:rFonts w:ascii="Palatino" w:hAnsi="Palatino"/>
          <w:color w:val="000000" w:themeColor="text1"/>
        </w:rPr>
        <w:t xml:space="preserve"> to 20</w:t>
      </w:r>
      <w:r w:rsidR="008F353F" w:rsidRPr="007E75A5">
        <w:rPr>
          <w:rFonts w:ascii="Palatino" w:hAnsi="Palatino"/>
          <w:color w:val="000000" w:themeColor="text1"/>
          <w:vertAlign w:val="superscript"/>
        </w:rPr>
        <w:t>th</w:t>
      </w:r>
      <w:r w:rsidR="008F353F" w:rsidRPr="007E75A5">
        <w:rPr>
          <w:rFonts w:ascii="Palatino" w:hAnsi="Palatino"/>
          <w:color w:val="000000" w:themeColor="text1"/>
        </w:rPr>
        <w:t xml:space="preserve"> centuries.</w:t>
      </w:r>
      <w:r w:rsidR="007E75A5" w:rsidRPr="007E75A5">
        <w:rPr>
          <w:rFonts w:ascii="Palatino" w:hAnsi="Palatino"/>
          <w:color w:val="000000" w:themeColor="text1"/>
        </w:rPr>
        <w:t>”</w:t>
      </w:r>
      <w:r w:rsidRPr="007E75A5">
        <w:rPr>
          <w:rFonts w:ascii="Palatino" w:hAnsi="Palatino"/>
          <w:color w:val="000000" w:themeColor="text1"/>
        </w:rPr>
        <w:t xml:space="preserve"> </w:t>
      </w:r>
      <w:r w:rsidRPr="007E75A5">
        <w:rPr>
          <w:rFonts w:ascii="Palatino" w:hAnsi="Palatino"/>
          <w:i/>
          <w:iCs/>
          <w:color w:val="000000" w:themeColor="text1"/>
        </w:rPr>
        <w:t>Journal of Transportation History.</w:t>
      </w:r>
      <w:r w:rsidR="00F3524A">
        <w:rPr>
          <w:rFonts w:ascii="Palatino" w:hAnsi="Palatino"/>
          <w:color w:val="000000" w:themeColor="text1"/>
        </w:rPr>
        <w:t xml:space="preserve"> </w:t>
      </w:r>
      <w:r w:rsidR="000A31C4">
        <w:rPr>
          <w:rFonts w:ascii="Palatino" w:hAnsi="Palatino"/>
          <w:color w:val="000000" w:themeColor="text1"/>
        </w:rPr>
        <w:t>Vol. 44, No. 1.</w:t>
      </w:r>
      <w:r w:rsidR="00F3524A" w:rsidRPr="00F3524A">
        <w:rPr>
          <w:rFonts w:ascii="Palatino" w:hAnsi="Palatino"/>
          <w:color w:val="000000" w:themeColor="text1"/>
        </w:rPr>
        <w:t xml:space="preserve"> </w:t>
      </w:r>
      <w:r w:rsidR="00F3524A">
        <w:rPr>
          <w:rFonts w:ascii="Palatino" w:hAnsi="Palatino"/>
          <w:color w:val="000000" w:themeColor="text1"/>
        </w:rPr>
        <w:t>pp. 1-23.</w:t>
      </w:r>
    </w:p>
    <w:p w14:paraId="7EDF3925" w14:textId="414646DB" w:rsidR="002C0B62" w:rsidRPr="008F353F" w:rsidRDefault="002C0B62" w:rsidP="008F353F">
      <w:pPr>
        <w:ind w:left="360" w:hanging="360"/>
        <w:rPr>
          <w:rFonts w:ascii="Palatino" w:hAnsi="Palatino"/>
        </w:rPr>
      </w:pPr>
      <w:r w:rsidRPr="008F353F">
        <w:rPr>
          <w:rFonts w:ascii="Palatino" w:hAnsi="Palatino"/>
          <w:color w:val="000000"/>
        </w:rPr>
        <w:t>2022</w:t>
      </w:r>
      <w:r w:rsidRPr="008F353F">
        <w:rPr>
          <w:rFonts w:ascii="Palatino" w:hAnsi="Palatino"/>
          <w:i/>
          <w:iCs/>
          <w:color w:val="000000"/>
        </w:rPr>
        <w:t xml:space="preserve"> </w:t>
      </w:r>
      <w:r w:rsidR="008F353F" w:rsidRPr="008F353F">
        <w:rPr>
          <w:rFonts w:ascii="Palatino" w:hAnsi="Palatino"/>
        </w:rPr>
        <w:t xml:space="preserve">“‘This Has Not Been Done Because It Was Not Made Any One's Business to Do It.’ Conserving Hyderabad City's Hussain Sagar Tank in the Late Nineteenth Century.” </w:t>
      </w:r>
      <w:r w:rsidR="007E75A5">
        <w:rPr>
          <w:rFonts w:ascii="Palatino" w:hAnsi="Palatino"/>
        </w:rPr>
        <w:t xml:space="preserve">pp. 1-16. </w:t>
      </w:r>
      <w:r w:rsidRPr="008F353F">
        <w:rPr>
          <w:rFonts w:ascii="Palatino" w:hAnsi="Palatino"/>
          <w:i/>
          <w:iCs/>
          <w:color w:val="000000"/>
        </w:rPr>
        <w:t>Urban History.</w:t>
      </w:r>
    </w:p>
    <w:p w14:paraId="13C0B439" w14:textId="7EFA4C6F" w:rsidR="00C83302" w:rsidRPr="008F353F" w:rsidRDefault="00C83302" w:rsidP="00C83302">
      <w:pPr>
        <w:ind w:left="360" w:hanging="360"/>
        <w:rPr>
          <w:rFonts w:ascii="Palatino" w:hAnsi="Palatino"/>
          <w:i/>
          <w:iCs/>
        </w:rPr>
      </w:pPr>
      <w:r w:rsidRPr="008F353F">
        <w:rPr>
          <w:rFonts w:ascii="Palatino" w:hAnsi="Palatino"/>
        </w:rPr>
        <w:t>2021</w:t>
      </w:r>
      <w:r w:rsidRPr="008F353F">
        <w:rPr>
          <w:rFonts w:ascii="Palatino" w:hAnsi="Palatino"/>
          <w:i/>
          <w:iCs/>
        </w:rPr>
        <w:t xml:space="preserve"> </w:t>
      </w:r>
      <w:r w:rsidRPr="008F353F">
        <w:rPr>
          <w:rFonts w:ascii="Palatino" w:hAnsi="Palatino"/>
        </w:rPr>
        <w:t xml:space="preserve">“Social Clubs in a Princely State. The Case from Hyderabad, Deccan.” 1-15. </w:t>
      </w:r>
      <w:r w:rsidRPr="008F353F">
        <w:rPr>
          <w:rFonts w:ascii="Palatino" w:hAnsi="Palatino"/>
          <w:i/>
          <w:iCs/>
        </w:rPr>
        <w:t>Indian Historical Review.</w:t>
      </w:r>
    </w:p>
    <w:p w14:paraId="10AFF2E3" w14:textId="208C5234" w:rsidR="00BB1865" w:rsidRPr="008F353F" w:rsidRDefault="00BB1865" w:rsidP="00BB1865">
      <w:pPr>
        <w:ind w:left="360" w:hanging="360"/>
        <w:rPr>
          <w:rFonts w:ascii="Palatino" w:hAnsi="Palatino"/>
        </w:rPr>
      </w:pPr>
      <w:r w:rsidRPr="008F353F">
        <w:rPr>
          <w:rFonts w:ascii="Palatino" w:hAnsi="Palatino"/>
        </w:rPr>
        <w:t>202</w:t>
      </w:r>
      <w:r w:rsidR="002C0B62" w:rsidRPr="008F353F">
        <w:rPr>
          <w:rFonts w:ascii="Palatino" w:hAnsi="Palatino"/>
        </w:rPr>
        <w:t>1</w:t>
      </w:r>
      <w:r w:rsidRPr="008F353F">
        <w:rPr>
          <w:rFonts w:ascii="Palatino" w:hAnsi="Palatino"/>
        </w:rPr>
        <w:t xml:space="preserve"> “Modern India: The Historical Context.” </w:t>
      </w:r>
      <w:r w:rsidRPr="008F353F">
        <w:rPr>
          <w:rFonts w:ascii="Palatino" w:hAnsi="Palatino"/>
          <w:i/>
        </w:rPr>
        <w:t xml:space="preserve">Understanding Contemporary India. </w:t>
      </w:r>
      <w:r w:rsidRPr="008F353F">
        <w:rPr>
          <w:rFonts w:ascii="Palatino" w:hAnsi="Palatino"/>
        </w:rPr>
        <w:t>Third Edition.</w:t>
      </w:r>
      <w:r w:rsidRPr="008F353F">
        <w:rPr>
          <w:rFonts w:ascii="Palatino" w:hAnsi="Palatino"/>
          <w:i/>
        </w:rPr>
        <w:t xml:space="preserve"> </w:t>
      </w:r>
      <w:r w:rsidRPr="008F353F">
        <w:rPr>
          <w:rFonts w:ascii="Palatino" w:hAnsi="Palatino"/>
        </w:rPr>
        <w:t xml:space="preserve">(ed. </w:t>
      </w:r>
      <w:proofErr w:type="spellStart"/>
      <w:r w:rsidRPr="008F353F">
        <w:rPr>
          <w:rFonts w:ascii="Palatino" w:hAnsi="Palatino"/>
        </w:rPr>
        <w:t>DeVotta</w:t>
      </w:r>
      <w:proofErr w:type="spellEnd"/>
      <w:r w:rsidR="00C83302" w:rsidRPr="008F353F">
        <w:rPr>
          <w:rFonts w:ascii="Palatino" w:hAnsi="Palatino"/>
        </w:rPr>
        <w:t xml:space="preserve"> and Ganguly</w:t>
      </w:r>
      <w:r w:rsidRPr="008F353F">
        <w:rPr>
          <w:rFonts w:ascii="Palatino" w:hAnsi="Palatino"/>
        </w:rPr>
        <w:t xml:space="preserve">) Lynn </w:t>
      </w:r>
      <w:proofErr w:type="spellStart"/>
      <w:r w:rsidRPr="008F353F">
        <w:rPr>
          <w:rFonts w:ascii="Palatino" w:hAnsi="Palatino"/>
        </w:rPr>
        <w:t>Rienner</w:t>
      </w:r>
      <w:proofErr w:type="spellEnd"/>
      <w:r w:rsidRPr="008F353F">
        <w:rPr>
          <w:rFonts w:ascii="Palatino" w:hAnsi="Palatino"/>
        </w:rPr>
        <w:t>.</w:t>
      </w:r>
    </w:p>
    <w:p w14:paraId="33E83C2E" w14:textId="06019D11" w:rsidR="00E36E91" w:rsidRPr="008F353F" w:rsidRDefault="00E36E91" w:rsidP="00E36E91">
      <w:pPr>
        <w:ind w:left="360" w:hanging="360"/>
        <w:rPr>
          <w:rFonts w:ascii="Palatino" w:hAnsi="Palatino"/>
        </w:rPr>
      </w:pPr>
      <w:r w:rsidRPr="008F353F">
        <w:rPr>
          <w:rFonts w:ascii="Palatino" w:hAnsi="Palatino"/>
        </w:rPr>
        <w:t>202</w:t>
      </w:r>
      <w:r w:rsidR="002C0B62" w:rsidRPr="008F353F">
        <w:rPr>
          <w:rFonts w:ascii="Palatino" w:hAnsi="Palatino"/>
        </w:rPr>
        <w:t>0</w:t>
      </w:r>
      <w:r w:rsidRPr="008F353F">
        <w:rPr>
          <w:rFonts w:ascii="Palatino" w:hAnsi="Palatino"/>
          <w:i/>
          <w:iCs/>
        </w:rPr>
        <w:t xml:space="preserve"> </w:t>
      </w:r>
      <w:r w:rsidRPr="008F353F">
        <w:rPr>
          <w:rFonts w:ascii="Palatino" w:hAnsi="Palatino"/>
        </w:rPr>
        <w:t xml:space="preserve">“From Soldier to Spectacle: Africans and the langar procession in Hyderabad.” </w:t>
      </w:r>
      <w:r w:rsidRPr="008F353F">
        <w:rPr>
          <w:rFonts w:ascii="Palatino" w:hAnsi="Palatino"/>
          <w:i/>
          <w:iCs/>
        </w:rPr>
        <w:t xml:space="preserve">South Asian History and Culture. </w:t>
      </w:r>
      <w:r w:rsidRPr="008F353F">
        <w:rPr>
          <w:rFonts w:ascii="Palatino" w:hAnsi="Palatino"/>
        </w:rPr>
        <w:t>Vol. 11, No. 4. pp. 374-389.</w:t>
      </w:r>
    </w:p>
    <w:p w14:paraId="76C703C6" w14:textId="4BE8CCB9" w:rsidR="00823F9F" w:rsidRPr="008F353F" w:rsidRDefault="00823F9F" w:rsidP="00823F9F">
      <w:pPr>
        <w:pStyle w:val="EndNoteBibliography"/>
        <w:ind w:left="360" w:hanging="360"/>
        <w:rPr>
          <w:noProof/>
        </w:rPr>
      </w:pPr>
      <w:r w:rsidRPr="008F353F">
        <w:t>2020 “The African Guard of Wanaparthy and Hyderabad.”</w:t>
      </w:r>
      <w:r w:rsidRPr="008F353F">
        <w:rPr>
          <w:i/>
          <w:noProof/>
        </w:rPr>
        <w:t xml:space="preserve"> African Rulers and Generals in India (Afro-South Asia in the Global African Diaspora) </w:t>
      </w:r>
      <w:r w:rsidRPr="008F353F">
        <w:rPr>
          <w:iCs/>
          <w:noProof/>
        </w:rPr>
        <w:t>Vol. I.</w:t>
      </w:r>
      <w:r w:rsidRPr="008F353F">
        <w:rPr>
          <w:noProof/>
        </w:rPr>
        <w:t>, edited by Omar H. Ali, Kenneth Robbins, Beheroze Shroff and Jazmin Graves. University of North Carolina at Greensboro Ethiopian and East African Studies Project and Ahmedabad Sidi Heritage and Educational Center. pp. 101-113.</w:t>
      </w:r>
    </w:p>
    <w:p w14:paraId="56A932D7" w14:textId="5C97842E" w:rsidR="00952FD9" w:rsidRPr="008F353F" w:rsidRDefault="00952FD9" w:rsidP="00957171">
      <w:pPr>
        <w:ind w:left="360" w:hanging="360"/>
        <w:rPr>
          <w:rFonts w:ascii="Palatino" w:hAnsi="Palatino"/>
        </w:rPr>
      </w:pPr>
      <w:r w:rsidRPr="008F353F">
        <w:rPr>
          <w:rFonts w:ascii="Palatino" w:hAnsi="Palatino"/>
        </w:rPr>
        <w:t xml:space="preserve">2019 “Water in Medieval Telangana: Repair, Restore and Beyond” pp. 171-176 in </w:t>
      </w:r>
      <w:r w:rsidRPr="008F353F">
        <w:rPr>
          <w:rFonts w:ascii="Palatino" w:hAnsi="Palatino"/>
          <w:i/>
        </w:rPr>
        <w:t>Second International Seminar on Telangana Through the Ages: Perspectives from Early and Medieval Periods.</w:t>
      </w:r>
      <w:r w:rsidRPr="008F353F">
        <w:rPr>
          <w:rFonts w:ascii="Palatino" w:hAnsi="Palatino"/>
        </w:rPr>
        <w:t xml:space="preserve"> Hyderabad.</w:t>
      </w:r>
    </w:p>
    <w:p w14:paraId="5E040660" w14:textId="756A4A00" w:rsidR="00511FBD" w:rsidRPr="008F353F" w:rsidRDefault="00511FBD" w:rsidP="00511FBD">
      <w:pPr>
        <w:ind w:left="360" w:hanging="360"/>
        <w:rPr>
          <w:rFonts w:ascii="Palatino" w:hAnsi="Palatino"/>
        </w:rPr>
      </w:pPr>
      <w:r w:rsidRPr="008F353F">
        <w:rPr>
          <w:rFonts w:ascii="Palatino" w:hAnsi="Palatino"/>
        </w:rPr>
        <w:t xml:space="preserve">2017 “Transfers of Power: A Hydrosocial View of Hyderabad.” pp. 76-86. In </w:t>
      </w:r>
      <w:r w:rsidRPr="008F353F">
        <w:rPr>
          <w:rFonts w:ascii="Palatino" w:hAnsi="Palatino"/>
          <w:i/>
        </w:rPr>
        <w:t xml:space="preserve">The Princely States and the Making of Modern India. </w:t>
      </w:r>
      <w:r w:rsidRPr="008F353F">
        <w:rPr>
          <w:rFonts w:ascii="Palatino" w:hAnsi="Palatino"/>
        </w:rPr>
        <w:t>(</w:t>
      </w:r>
      <w:proofErr w:type="gramStart"/>
      <w:r w:rsidRPr="008F353F">
        <w:rPr>
          <w:rFonts w:ascii="Palatino" w:hAnsi="Palatino"/>
        </w:rPr>
        <w:t>eds</w:t>
      </w:r>
      <w:proofErr w:type="gramEnd"/>
      <w:r w:rsidRPr="008F353F">
        <w:rPr>
          <w:rFonts w:ascii="Palatino" w:hAnsi="Palatino"/>
        </w:rPr>
        <w:t xml:space="preserve">: D.A. Prasanna, K. </w:t>
      </w:r>
      <w:proofErr w:type="spellStart"/>
      <w:r w:rsidRPr="008F353F">
        <w:rPr>
          <w:rFonts w:ascii="Palatino" w:hAnsi="Palatino"/>
        </w:rPr>
        <w:t>Sadashiva</w:t>
      </w:r>
      <w:proofErr w:type="spellEnd"/>
      <w:r w:rsidRPr="008F353F">
        <w:rPr>
          <w:rFonts w:ascii="Palatino" w:hAnsi="Palatino"/>
        </w:rPr>
        <w:t>). Manipal University Press, India.</w:t>
      </w:r>
    </w:p>
    <w:p w14:paraId="25822FCB" w14:textId="710AAF2D" w:rsidR="009109D4" w:rsidRPr="008F353F" w:rsidRDefault="009109D4" w:rsidP="008535A5">
      <w:pPr>
        <w:ind w:left="360" w:hanging="360"/>
        <w:rPr>
          <w:rFonts w:ascii="Palatino" w:hAnsi="Palatino"/>
        </w:rPr>
      </w:pPr>
      <w:r w:rsidRPr="008F353F">
        <w:rPr>
          <w:rFonts w:ascii="Palatino" w:hAnsi="Palatino"/>
        </w:rPr>
        <w:t xml:space="preserve">2016 </w:t>
      </w:r>
      <w:r w:rsidR="00BE34E9" w:rsidRPr="008F353F">
        <w:rPr>
          <w:rFonts w:ascii="Palatino" w:hAnsi="Palatino"/>
        </w:rPr>
        <w:t>(</w:t>
      </w:r>
      <w:r w:rsidR="00BD68F8" w:rsidRPr="008F353F">
        <w:rPr>
          <w:rFonts w:ascii="Palatino" w:hAnsi="Palatino"/>
        </w:rPr>
        <w:t>Co-e</w:t>
      </w:r>
      <w:r w:rsidR="00BE34E9" w:rsidRPr="008F353F">
        <w:rPr>
          <w:rFonts w:ascii="Palatino" w:hAnsi="Palatino"/>
        </w:rPr>
        <w:t>dited</w:t>
      </w:r>
      <w:r w:rsidR="00BD68F8" w:rsidRPr="008F353F">
        <w:rPr>
          <w:rFonts w:ascii="Palatino" w:hAnsi="Palatino"/>
        </w:rPr>
        <w:t xml:space="preserve"> with Stephen Goldsmith</w:t>
      </w:r>
      <w:r w:rsidR="00BE34E9" w:rsidRPr="008F353F">
        <w:rPr>
          <w:rFonts w:ascii="Palatino" w:hAnsi="Palatino"/>
        </w:rPr>
        <w:t xml:space="preserve">) </w:t>
      </w:r>
      <w:r w:rsidRPr="008F353F">
        <w:rPr>
          <w:rFonts w:ascii="Palatino" w:hAnsi="Palatino"/>
          <w:i/>
        </w:rPr>
        <w:t>Practical Research in Support of Sustainable Urbanization</w:t>
      </w:r>
      <w:r w:rsidRPr="008F353F">
        <w:rPr>
          <w:rFonts w:ascii="Palatino" w:hAnsi="Palatino"/>
        </w:rPr>
        <w:t>, Hyderabad 2016</w:t>
      </w:r>
      <w:r w:rsidRPr="008F353F">
        <w:rPr>
          <w:rFonts w:ascii="Palatino" w:hAnsi="Palatino"/>
          <w:i/>
        </w:rPr>
        <w:t>.</w:t>
      </w:r>
      <w:r w:rsidRPr="008F353F">
        <w:rPr>
          <w:rFonts w:ascii="Palatino" w:hAnsi="Palatino"/>
        </w:rPr>
        <w:t xml:space="preserve"> </w:t>
      </w:r>
    </w:p>
    <w:p w14:paraId="5DBC98CE" w14:textId="278649DC" w:rsidR="008535A5" w:rsidRPr="008F353F" w:rsidRDefault="008535A5" w:rsidP="008535A5">
      <w:pPr>
        <w:ind w:left="360" w:hanging="360"/>
        <w:rPr>
          <w:rFonts w:ascii="Palatino" w:hAnsi="Palatino"/>
        </w:rPr>
      </w:pPr>
      <w:r w:rsidRPr="008F353F">
        <w:rPr>
          <w:rFonts w:ascii="Palatino" w:hAnsi="Palatino"/>
        </w:rPr>
        <w:t xml:space="preserve">2016 “The utility of scandal: examples across disciplines from Europe and India.” </w:t>
      </w:r>
      <w:r w:rsidRPr="008F353F">
        <w:rPr>
          <w:rFonts w:ascii="Palatino" w:hAnsi="Palatino"/>
          <w:i/>
        </w:rPr>
        <w:t xml:space="preserve">History Compass. </w:t>
      </w:r>
      <w:r w:rsidRPr="008F353F">
        <w:rPr>
          <w:rFonts w:ascii="Palatino" w:hAnsi="Palatino"/>
        </w:rPr>
        <w:t>Vol. 14, Issue 7.</w:t>
      </w:r>
      <w:r w:rsidR="0075054F" w:rsidRPr="008F353F">
        <w:rPr>
          <w:rFonts w:ascii="Palatino" w:hAnsi="Palatino"/>
        </w:rPr>
        <w:t xml:space="preserve"> pp. 304-313.</w:t>
      </w:r>
    </w:p>
    <w:p w14:paraId="26873B1A" w14:textId="4E159016" w:rsidR="00AC69D6" w:rsidRPr="008F353F" w:rsidRDefault="00AC69D6" w:rsidP="00AC69D6">
      <w:pPr>
        <w:ind w:left="360" w:hanging="360"/>
        <w:rPr>
          <w:rFonts w:ascii="Palatino" w:hAnsi="Palatino"/>
        </w:rPr>
      </w:pPr>
      <w:r w:rsidRPr="008F353F">
        <w:rPr>
          <w:rFonts w:ascii="Palatino" w:hAnsi="Palatino"/>
        </w:rPr>
        <w:lastRenderedPageBreak/>
        <w:t xml:space="preserve">2016 “Visiting Hyderabad: Real “face time” in a Princely State, 1915-1938.” </w:t>
      </w:r>
      <w:r w:rsidRPr="008F353F">
        <w:rPr>
          <w:rFonts w:ascii="Palatino" w:hAnsi="Palatino"/>
          <w:i/>
        </w:rPr>
        <w:t xml:space="preserve">Weber - The Contemporary West. </w:t>
      </w:r>
      <w:r w:rsidRPr="008F353F">
        <w:rPr>
          <w:rFonts w:ascii="Palatino" w:hAnsi="Palatino"/>
        </w:rPr>
        <w:t>Spring, 2016.</w:t>
      </w:r>
    </w:p>
    <w:p w14:paraId="7358B703" w14:textId="0A8C873E" w:rsidR="00FC6817" w:rsidRPr="008F353F" w:rsidRDefault="00FC6817" w:rsidP="00982283">
      <w:pPr>
        <w:ind w:left="360" w:hanging="360"/>
        <w:rPr>
          <w:rFonts w:ascii="Palatino" w:hAnsi="Palatino"/>
        </w:rPr>
      </w:pPr>
      <w:r w:rsidRPr="008F353F">
        <w:rPr>
          <w:rFonts w:ascii="Palatino" w:hAnsi="Palatino"/>
        </w:rPr>
        <w:t xml:space="preserve">2014 “Introducing Colonial Regionalism: The Case of India’s Presidencies, the View </w:t>
      </w:r>
      <w:proofErr w:type="gramStart"/>
      <w:r w:rsidRPr="008F353F">
        <w:rPr>
          <w:rFonts w:ascii="Palatino" w:hAnsi="Palatino"/>
        </w:rPr>
        <w:t>From</w:t>
      </w:r>
      <w:proofErr w:type="gramEnd"/>
      <w:r w:rsidRPr="008F353F">
        <w:rPr>
          <w:rFonts w:ascii="Palatino" w:hAnsi="Palatino"/>
        </w:rPr>
        <w:t xml:space="preserve"> Madras.” </w:t>
      </w:r>
      <w:r w:rsidRPr="008F353F">
        <w:rPr>
          <w:rFonts w:ascii="Palatino" w:hAnsi="Palatino"/>
          <w:i/>
        </w:rPr>
        <w:t xml:space="preserve">India Review </w:t>
      </w:r>
      <w:r w:rsidR="00464CB4" w:rsidRPr="008F353F">
        <w:rPr>
          <w:rFonts w:ascii="Palatino" w:hAnsi="Palatino"/>
        </w:rPr>
        <w:t>Vol. 13, Issue 4</w:t>
      </w:r>
      <w:r w:rsidRPr="008F353F">
        <w:rPr>
          <w:rFonts w:ascii="Palatino" w:hAnsi="Palatino"/>
        </w:rPr>
        <w:t>.</w:t>
      </w:r>
    </w:p>
    <w:p w14:paraId="3F3A6FFB" w14:textId="1EFD3420" w:rsidR="00FC6817" w:rsidRPr="008F353F" w:rsidRDefault="00FC6817" w:rsidP="00982283">
      <w:pPr>
        <w:ind w:left="360" w:hanging="360"/>
        <w:rPr>
          <w:rFonts w:ascii="Palatino" w:hAnsi="Palatino"/>
        </w:rPr>
      </w:pPr>
      <w:r w:rsidRPr="008F353F">
        <w:rPr>
          <w:rFonts w:ascii="Palatino" w:hAnsi="Palatino"/>
        </w:rPr>
        <w:t xml:space="preserve">2014 “Introduction: Regions and Regionalism in India” co-authored with Sumit Ganguly. </w:t>
      </w:r>
      <w:r w:rsidRPr="008F353F">
        <w:rPr>
          <w:rFonts w:ascii="Palatino" w:hAnsi="Palatino"/>
          <w:i/>
        </w:rPr>
        <w:t xml:space="preserve">India Review </w:t>
      </w:r>
      <w:r w:rsidR="00464CB4" w:rsidRPr="008F353F">
        <w:rPr>
          <w:rFonts w:ascii="Palatino" w:hAnsi="Palatino"/>
        </w:rPr>
        <w:t>Vol. 13, Issue 4.</w:t>
      </w:r>
    </w:p>
    <w:p w14:paraId="16224EAD" w14:textId="77777777" w:rsidR="0049358C" w:rsidRPr="008F353F" w:rsidRDefault="00982283" w:rsidP="00982283">
      <w:pPr>
        <w:ind w:left="360" w:hanging="360"/>
        <w:rPr>
          <w:rFonts w:ascii="Palatino" w:hAnsi="Palatino"/>
        </w:rPr>
      </w:pPr>
      <w:r w:rsidRPr="008F353F">
        <w:rPr>
          <w:rFonts w:ascii="Palatino" w:hAnsi="Palatino"/>
        </w:rPr>
        <w:t>201</w:t>
      </w:r>
      <w:r w:rsidR="001C3796" w:rsidRPr="008F353F">
        <w:rPr>
          <w:rFonts w:ascii="Palatino" w:hAnsi="Palatino"/>
        </w:rPr>
        <w:t>4</w:t>
      </w:r>
      <w:r w:rsidRPr="008F353F">
        <w:rPr>
          <w:rFonts w:ascii="Palatino" w:hAnsi="Palatino"/>
        </w:rPr>
        <w:t xml:space="preserve"> “</w:t>
      </w:r>
      <w:r w:rsidR="00D4772B" w:rsidRPr="008F353F">
        <w:rPr>
          <w:rFonts w:ascii="Palatino" w:hAnsi="Palatino"/>
        </w:rPr>
        <w:t>Negotiating Differences: India’s Language Policy</w:t>
      </w:r>
      <w:r w:rsidRPr="008F353F">
        <w:rPr>
          <w:rFonts w:ascii="Palatino" w:hAnsi="Palatino"/>
        </w:rPr>
        <w:t xml:space="preserve">” </w:t>
      </w:r>
      <w:r w:rsidRPr="008F353F">
        <w:rPr>
          <w:rFonts w:ascii="Palatino" w:hAnsi="Palatino"/>
          <w:i/>
        </w:rPr>
        <w:t xml:space="preserve">Difference and Constitutionalism. </w:t>
      </w:r>
      <w:r w:rsidRPr="008F353F">
        <w:rPr>
          <w:rFonts w:ascii="Palatino" w:hAnsi="Palatino"/>
        </w:rPr>
        <w:t>(ed. Susan H. Williams) Cambridge University Press, Cambridge.</w:t>
      </w:r>
    </w:p>
    <w:p w14:paraId="3D30F0C7" w14:textId="34B3060D" w:rsidR="0049358C" w:rsidRPr="008F353F" w:rsidRDefault="0049358C">
      <w:pPr>
        <w:pStyle w:val="BodyTextIndent2"/>
        <w:rPr>
          <w:rFonts w:ascii="Palatino" w:hAnsi="Palatino"/>
          <w:szCs w:val="24"/>
        </w:rPr>
      </w:pPr>
      <w:r w:rsidRPr="008F353F">
        <w:rPr>
          <w:rFonts w:ascii="Palatino" w:hAnsi="Palatino"/>
          <w:szCs w:val="24"/>
        </w:rPr>
        <w:t>201</w:t>
      </w:r>
      <w:r w:rsidR="00A06386" w:rsidRPr="008F353F">
        <w:rPr>
          <w:rFonts w:ascii="Palatino" w:hAnsi="Palatino"/>
          <w:szCs w:val="24"/>
        </w:rPr>
        <w:t>2</w:t>
      </w:r>
      <w:r w:rsidRPr="008F353F">
        <w:rPr>
          <w:rFonts w:ascii="Palatino" w:hAnsi="Palatino"/>
          <w:szCs w:val="24"/>
        </w:rPr>
        <w:t xml:space="preserve"> “The Delhi Durbar: The View from Hyderabad.” </w:t>
      </w:r>
      <w:r w:rsidRPr="008F353F">
        <w:rPr>
          <w:rFonts w:ascii="Palatino" w:hAnsi="Palatino"/>
          <w:i/>
          <w:iCs/>
          <w:szCs w:val="24"/>
        </w:rPr>
        <w:t xml:space="preserve">Power and Dominion: Photography and the Imperial Durbars of British India. </w:t>
      </w:r>
      <w:r w:rsidRPr="008F353F">
        <w:rPr>
          <w:rFonts w:ascii="Palatino" w:hAnsi="Palatino"/>
          <w:szCs w:val="24"/>
        </w:rPr>
        <w:t xml:space="preserve">(ed. Julie </w:t>
      </w:r>
      <w:proofErr w:type="spellStart"/>
      <w:r w:rsidRPr="008F353F">
        <w:rPr>
          <w:rFonts w:ascii="Palatino" w:hAnsi="Palatino"/>
          <w:szCs w:val="24"/>
        </w:rPr>
        <w:t>Codell</w:t>
      </w:r>
      <w:proofErr w:type="spellEnd"/>
      <w:r w:rsidRPr="008F353F">
        <w:rPr>
          <w:rFonts w:ascii="Palatino" w:hAnsi="Palatino"/>
          <w:szCs w:val="24"/>
        </w:rPr>
        <w:t xml:space="preserve">) </w:t>
      </w:r>
      <w:proofErr w:type="spellStart"/>
      <w:r w:rsidRPr="008F353F">
        <w:rPr>
          <w:rFonts w:ascii="Palatino" w:hAnsi="Palatino"/>
          <w:szCs w:val="24"/>
        </w:rPr>
        <w:t>Mapin</w:t>
      </w:r>
      <w:proofErr w:type="spellEnd"/>
      <w:r w:rsidRPr="008F353F">
        <w:rPr>
          <w:rFonts w:ascii="Palatino" w:hAnsi="Palatino"/>
          <w:szCs w:val="24"/>
        </w:rPr>
        <w:t>, New Delhi</w:t>
      </w:r>
      <w:r w:rsidRPr="008F353F">
        <w:rPr>
          <w:rFonts w:ascii="Palatino" w:hAnsi="Palatino"/>
          <w:i/>
          <w:iCs/>
          <w:szCs w:val="24"/>
        </w:rPr>
        <w:t>.</w:t>
      </w:r>
      <w:r w:rsidR="00472D19" w:rsidRPr="008F353F">
        <w:rPr>
          <w:rFonts w:ascii="Palatino" w:hAnsi="Palatino"/>
          <w:i/>
          <w:iCs/>
          <w:szCs w:val="24"/>
        </w:rPr>
        <w:t xml:space="preserve"> </w:t>
      </w:r>
      <w:r w:rsidR="00472D19" w:rsidRPr="008F353F">
        <w:rPr>
          <w:rFonts w:ascii="Palatino" w:hAnsi="Palatino"/>
          <w:szCs w:val="24"/>
        </w:rPr>
        <w:t>pp. 94-109.</w:t>
      </w:r>
    </w:p>
    <w:p w14:paraId="1991E966" w14:textId="3D8A07F6" w:rsidR="00BC4F36" w:rsidRPr="008F353F" w:rsidRDefault="00BC4F36" w:rsidP="00BC4F36">
      <w:pPr>
        <w:ind w:left="360" w:hanging="360"/>
        <w:rPr>
          <w:rFonts w:ascii="Palatino" w:hAnsi="Palatino"/>
        </w:rPr>
      </w:pPr>
      <w:r w:rsidRPr="008F353F">
        <w:rPr>
          <w:rFonts w:ascii="Palatino" w:hAnsi="Palatino"/>
        </w:rPr>
        <w:t xml:space="preserve">2011 “Modernizing the Urban Environment: The Musi River Flood of 1908 in Hyderabad, India.” </w:t>
      </w:r>
      <w:r w:rsidRPr="008F353F">
        <w:rPr>
          <w:rFonts w:ascii="Palatino" w:hAnsi="Palatino"/>
          <w:i/>
        </w:rPr>
        <w:t xml:space="preserve">Environment and History </w:t>
      </w:r>
      <w:r w:rsidRPr="008F353F">
        <w:rPr>
          <w:rFonts w:ascii="Palatino" w:hAnsi="Palatino"/>
        </w:rPr>
        <w:t>V</w:t>
      </w:r>
      <w:r w:rsidR="00464CB4" w:rsidRPr="008F353F">
        <w:rPr>
          <w:rFonts w:ascii="Palatino" w:hAnsi="Palatino"/>
        </w:rPr>
        <w:t>ol.</w:t>
      </w:r>
      <w:r w:rsidRPr="008F353F">
        <w:rPr>
          <w:rFonts w:ascii="Palatino" w:hAnsi="Palatino"/>
        </w:rPr>
        <w:t xml:space="preserve"> 17, no. 3.</w:t>
      </w:r>
    </w:p>
    <w:p w14:paraId="0DB39F23" w14:textId="77777777" w:rsidR="0049358C" w:rsidRPr="008F353F" w:rsidRDefault="0049358C" w:rsidP="0049358C">
      <w:pPr>
        <w:ind w:left="360" w:hanging="360"/>
        <w:rPr>
          <w:rFonts w:ascii="Palatino" w:hAnsi="Palatino"/>
        </w:rPr>
      </w:pPr>
      <w:r w:rsidRPr="008F353F">
        <w:rPr>
          <w:rFonts w:ascii="Palatino" w:hAnsi="Palatino"/>
        </w:rPr>
        <w:t xml:space="preserve">2010 “Modern India: The Historical Context.” </w:t>
      </w:r>
      <w:r w:rsidRPr="008F353F">
        <w:rPr>
          <w:rFonts w:ascii="Palatino" w:hAnsi="Palatino"/>
          <w:i/>
        </w:rPr>
        <w:t xml:space="preserve">Understanding Contemporary India. </w:t>
      </w:r>
      <w:r w:rsidRPr="008F353F">
        <w:rPr>
          <w:rFonts w:ascii="Palatino" w:hAnsi="Palatino"/>
        </w:rPr>
        <w:t>Second Edition.</w:t>
      </w:r>
      <w:r w:rsidRPr="008F353F">
        <w:rPr>
          <w:rFonts w:ascii="Palatino" w:hAnsi="Palatino"/>
          <w:i/>
        </w:rPr>
        <w:t xml:space="preserve"> </w:t>
      </w:r>
      <w:r w:rsidRPr="008F353F">
        <w:rPr>
          <w:rFonts w:ascii="Palatino" w:hAnsi="Palatino"/>
        </w:rPr>
        <w:t xml:space="preserve">(ed. </w:t>
      </w:r>
      <w:proofErr w:type="spellStart"/>
      <w:r w:rsidRPr="008F353F">
        <w:rPr>
          <w:rFonts w:ascii="Palatino" w:hAnsi="Palatino"/>
        </w:rPr>
        <w:t>DeVotta</w:t>
      </w:r>
      <w:proofErr w:type="spellEnd"/>
      <w:r w:rsidRPr="008F353F">
        <w:rPr>
          <w:rFonts w:ascii="Palatino" w:hAnsi="Palatino"/>
        </w:rPr>
        <w:t xml:space="preserve">) Lynn </w:t>
      </w:r>
      <w:proofErr w:type="spellStart"/>
      <w:r w:rsidRPr="008F353F">
        <w:rPr>
          <w:rFonts w:ascii="Palatino" w:hAnsi="Palatino"/>
        </w:rPr>
        <w:t>Rienner</w:t>
      </w:r>
      <w:proofErr w:type="spellEnd"/>
      <w:r w:rsidRPr="008F353F">
        <w:rPr>
          <w:rFonts w:ascii="Palatino" w:hAnsi="Palatino"/>
        </w:rPr>
        <w:t>.</w:t>
      </w:r>
    </w:p>
    <w:p w14:paraId="3EECB438" w14:textId="3A6BCA93" w:rsidR="0049358C" w:rsidRPr="008F353F" w:rsidRDefault="0049358C" w:rsidP="0049358C">
      <w:pPr>
        <w:ind w:left="360" w:hanging="360"/>
        <w:rPr>
          <w:rStyle w:val="HTMLTypewriter"/>
          <w:rFonts w:ascii="Palatino" w:hAnsi="Palatino"/>
        </w:rPr>
      </w:pPr>
      <w:r w:rsidRPr="008F353F">
        <w:rPr>
          <w:rFonts w:ascii="Palatino" w:hAnsi="Palatino"/>
        </w:rPr>
        <w:t xml:space="preserve">2009 “Networks of Sociability: Women’s Club in Colonial and Postcolonial India.” </w:t>
      </w:r>
      <w:r w:rsidRPr="008F353F">
        <w:rPr>
          <w:rFonts w:ascii="Palatino" w:hAnsi="Palatino"/>
          <w:i/>
          <w:iCs/>
        </w:rPr>
        <w:t xml:space="preserve">Frontiers: A Journal of Women’s Studies. </w:t>
      </w:r>
      <w:r w:rsidRPr="008F353F">
        <w:rPr>
          <w:rFonts w:ascii="Palatino" w:hAnsi="Palatino"/>
        </w:rPr>
        <w:t xml:space="preserve">Special Issue: </w:t>
      </w:r>
      <w:r w:rsidRPr="008F353F">
        <w:rPr>
          <w:rStyle w:val="HTMLTypewriter"/>
          <w:rFonts w:ascii="Palatino" w:hAnsi="Palatino" w:cs="Times New Roman"/>
          <w:sz w:val="24"/>
        </w:rPr>
        <w:t>Women’s Clubs at Home and in the World. V</w:t>
      </w:r>
      <w:r w:rsidR="00FC6817" w:rsidRPr="008F353F">
        <w:rPr>
          <w:rStyle w:val="HTMLTypewriter"/>
          <w:rFonts w:ascii="Palatino" w:hAnsi="Palatino" w:cs="Times New Roman"/>
          <w:sz w:val="24"/>
        </w:rPr>
        <w:t>ol.</w:t>
      </w:r>
      <w:r w:rsidRPr="008F353F">
        <w:rPr>
          <w:rStyle w:val="HTMLTypewriter"/>
          <w:rFonts w:ascii="Palatino" w:hAnsi="Palatino" w:cs="Times New Roman"/>
          <w:sz w:val="24"/>
        </w:rPr>
        <w:t xml:space="preserve"> 30, no. 3. pp. 169-195.</w:t>
      </w:r>
    </w:p>
    <w:p w14:paraId="19CA8C28" w14:textId="77777777" w:rsidR="0049358C" w:rsidRPr="008F353F" w:rsidRDefault="0049358C">
      <w:pPr>
        <w:pStyle w:val="BodyTextIndent2"/>
        <w:rPr>
          <w:rFonts w:ascii="Palatino" w:hAnsi="Palatino"/>
        </w:rPr>
      </w:pPr>
      <w:r w:rsidRPr="008F353F">
        <w:rPr>
          <w:rFonts w:ascii="Palatino" w:hAnsi="Palatino"/>
          <w:szCs w:val="24"/>
        </w:rPr>
        <w:t>2007 “</w:t>
      </w:r>
      <w:r w:rsidRPr="008F353F">
        <w:rPr>
          <w:rFonts w:ascii="Palatino" w:hAnsi="Palatino"/>
        </w:rPr>
        <w:t xml:space="preserve">The Court of Wards in a Princely State: Bank Robber or Babysitter?” </w:t>
      </w:r>
      <w:r w:rsidRPr="008F353F">
        <w:rPr>
          <w:rFonts w:ascii="Palatino" w:hAnsi="Palatino"/>
          <w:i/>
          <w:iCs/>
          <w:szCs w:val="24"/>
        </w:rPr>
        <w:t xml:space="preserve">Modern Asian Studies, </w:t>
      </w:r>
      <w:r w:rsidRPr="008F353F">
        <w:rPr>
          <w:rFonts w:ascii="Palatino" w:hAnsi="Palatino"/>
          <w:iCs/>
          <w:szCs w:val="24"/>
        </w:rPr>
        <w:t>V. 41, issue 2, pp. 395-420.</w:t>
      </w:r>
    </w:p>
    <w:p w14:paraId="0A6F9CC5" w14:textId="566E546B" w:rsidR="0049358C" w:rsidRPr="008F353F" w:rsidRDefault="0049358C">
      <w:pPr>
        <w:pStyle w:val="BodyTextIndent2"/>
        <w:rPr>
          <w:rFonts w:ascii="Palatino" w:hAnsi="Palatino"/>
        </w:rPr>
      </w:pPr>
      <w:r w:rsidRPr="008F353F">
        <w:rPr>
          <w:rFonts w:ascii="Palatino" w:hAnsi="Palatino"/>
        </w:rPr>
        <w:t xml:space="preserve">2006 “The Study of Indian History in the US Academy.” </w:t>
      </w:r>
      <w:r w:rsidRPr="008F353F">
        <w:rPr>
          <w:rFonts w:ascii="Palatino" w:hAnsi="Palatino"/>
          <w:i/>
          <w:iCs/>
        </w:rPr>
        <w:t xml:space="preserve">India Review, </w:t>
      </w:r>
      <w:r w:rsidRPr="008F353F">
        <w:rPr>
          <w:rFonts w:ascii="Palatino" w:hAnsi="Palatino"/>
        </w:rPr>
        <w:t>V</w:t>
      </w:r>
      <w:r w:rsidR="00FC6817" w:rsidRPr="008F353F">
        <w:rPr>
          <w:rFonts w:ascii="Palatino" w:hAnsi="Palatino"/>
        </w:rPr>
        <w:t xml:space="preserve">ol. </w:t>
      </w:r>
      <w:r w:rsidRPr="008F353F">
        <w:rPr>
          <w:rFonts w:ascii="Palatino" w:hAnsi="Palatino"/>
        </w:rPr>
        <w:t xml:space="preserve">5, </w:t>
      </w:r>
      <w:r w:rsidR="00FC6817" w:rsidRPr="008F353F">
        <w:rPr>
          <w:rFonts w:ascii="Palatino" w:hAnsi="Palatino"/>
        </w:rPr>
        <w:t>I</w:t>
      </w:r>
      <w:r w:rsidRPr="008F353F">
        <w:rPr>
          <w:rFonts w:ascii="Palatino" w:hAnsi="Palatino"/>
        </w:rPr>
        <w:t>ssue 1.</w:t>
      </w:r>
    </w:p>
    <w:p w14:paraId="3CF002E8" w14:textId="77777777" w:rsidR="0049358C" w:rsidRPr="008F353F" w:rsidRDefault="0049358C">
      <w:pPr>
        <w:pStyle w:val="BodyTextIndent2"/>
        <w:rPr>
          <w:rFonts w:ascii="Palatino" w:hAnsi="Palatino"/>
          <w:szCs w:val="24"/>
        </w:rPr>
      </w:pPr>
      <w:r w:rsidRPr="008F353F">
        <w:rPr>
          <w:rFonts w:ascii="Palatino" w:hAnsi="Palatino"/>
          <w:szCs w:val="24"/>
        </w:rPr>
        <w:t>2004 “Gifts or Greed? Nazr in the reign of Hyderabad’s Osman Ali Khan</w:t>
      </w:r>
      <w:r w:rsidR="00A91DB8" w:rsidRPr="008F353F">
        <w:rPr>
          <w:rFonts w:ascii="Palatino" w:hAnsi="Palatino"/>
          <w:szCs w:val="24"/>
        </w:rPr>
        <w:t>.</w:t>
      </w:r>
      <w:r w:rsidRPr="008F353F">
        <w:rPr>
          <w:rFonts w:ascii="Palatino" w:hAnsi="Palatino"/>
          <w:szCs w:val="24"/>
        </w:rPr>
        <w:t>”</w:t>
      </w:r>
      <w:r w:rsidR="00A91DB8" w:rsidRPr="008F353F">
        <w:rPr>
          <w:rFonts w:ascii="Palatino" w:hAnsi="Palatino"/>
          <w:bCs/>
        </w:rPr>
        <w:t xml:space="preserve"> </w:t>
      </w:r>
      <w:r w:rsidR="00A91DB8" w:rsidRPr="008F353F">
        <w:rPr>
          <w:rFonts w:ascii="Palatino" w:hAnsi="Palatino"/>
          <w:bCs/>
          <w:i/>
        </w:rPr>
        <w:t>Paradigms in Indian History.</w:t>
      </w:r>
      <w:r w:rsidR="00A91DB8" w:rsidRPr="008F353F">
        <w:rPr>
          <w:rFonts w:ascii="Palatino" w:hAnsi="Palatino"/>
          <w:szCs w:val="24"/>
        </w:rPr>
        <w:t xml:space="preserve"> (ed.) </w:t>
      </w:r>
      <w:proofErr w:type="spellStart"/>
      <w:r w:rsidRPr="008F353F">
        <w:rPr>
          <w:rFonts w:ascii="Palatino" w:hAnsi="Palatino"/>
          <w:bCs/>
        </w:rPr>
        <w:t>Itihasa</w:t>
      </w:r>
      <w:proofErr w:type="spellEnd"/>
      <w:r w:rsidRPr="008F353F">
        <w:rPr>
          <w:rFonts w:ascii="Palatino" w:hAnsi="Palatino"/>
          <w:bCs/>
        </w:rPr>
        <w:t xml:space="preserve"> </w:t>
      </w:r>
      <w:proofErr w:type="spellStart"/>
      <w:r w:rsidRPr="008F353F">
        <w:rPr>
          <w:rFonts w:ascii="Palatino" w:hAnsi="Palatino"/>
          <w:bCs/>
        </w:rPr>
        <w:t>Prabhasa</w:t>
      </w:r>
      <w:proofErr w:type="spellEnd"/>
      <w:r w:rsidRPr="008F353F">
        <w:rPr>
          <w:rFonts w:ascii="Palatino" w:hAnsi="Palatino"/>
          <w:bCs/>
        </w:rPr>
        <w:t xml:space="preserve"> Publishers, </w:t>
      </w:r>
      <w:r w:rsidR="00A91DB8" w:rsidRPr="008F353F">
        <w:rPr>
          <w:rFonts w:ascii="Palatino" w:hAnsi="Palatino"/>
          <w:bCs/>
        </w:rPr>
        <w:t xml:space="preserve">Hyderabad, </w:t>
      </w:r>
      <w:r w:rsidRPr="008F353F">
        <w:rPr>
          <w:rFonts w:ascii="Palatino" w:hAnsi="Palatino"/>
          <w:bCs/>
        </w:rPr>
        <w:t>2004.</w:t>
      </w:r>
    </w:p>
    <w:p w14:paraId="0D863536" w14:textId="77777777" w:rsidR="0049358C" w:rsidRPr="008F353F" w:rsidRDefault="0049358C">
      <w:pPr>
        <w:pStyle w:val="BodyTextIndent2"/>
        <w:rPr>
          <w:rFonts w:ascii="Palatino" w:hAnsi="Palatino"/>
          <w:i/>
          <w:iCs/>
          <w:szCs w:val="24"/>
        </w:rPr>
      </w:pPr>
    </w:p>
    <w:p w14:paraId="7B5B6C6A" w14:textId="77777777" w:rsidR="007C7743" w:rsidRPr="008F353F" w:rsidRDefault="007C7743">
      <w:pPr>
        <w:rPr>
          <w:rFonts w:ascii="Palatino" w:hAnsi="Palatino"/>
          <w:b/>
        </w:rPr>
      </w:pPr>
      <w:r w:rsidRPr="008F353F">
        <w:rPr>
          <w:rFonts w:ascii="Palatino" w:hAnsi="Palatino"/>
          <w:b/>
        </w:rPr>
        <w:t>Other Publications:</w:t>
      </w:r>
    </w:p>
    <w:p w14:paraId="051CAC23" w14:textId="77777777" w:rsidR="007C7743" w:rsidRPr="008F353F" w:rsidRDefault="007C7743">
      <w:pPr>
        <w:rPr>
          <w:rFonts w:ascii="Palatino" w:hAnsi="Palatino"/>
          <w:b/>
        </w:rPr>
      </w:pPr>
    </w:p>
    <w:p w14:paraId="7BF570C1" w14:textId="77777777" w:rsidR="00AF350C" w:rsidRPr="008F353F" w:rsidRDefault="00AF350C" w:rsidP="00AF350C">
      <w:pPr>
        <w:ind w:left="360" w:hanging="360"/>
        <w:rPr>
          <w:rFonts w:ascii="Palatino" w:hAnsi="Palatino"/>
        </w:rPr>
      </w:pPr>
      <w:r w:rsidRPr="008F353F">
        <w:rPr>
          <w:rFonts w:ascii="Palatino" w:hAnsi="Palatino"/>
        </w:rPr>
        <w:t xml:space="preserve">2021 “How the Idea of ‘India’ Came About.” </w:t>
      </w:r>
      <w:proofErr w:type="spellStart"/>
      <w:r w:rsidRPr="008F353F">
        <w:rPr>
          <w:rFonts w:ascii="Palatino" w:hAnsi="Palatino"/>
          <w:i/>
          <w:iCs/>
        </w:rPr>
        <w:t>Newslines</w:t>
      </w:r>
      <w:proofErr w:type="spellEnd"/>
      <w:r w:rsidRPr="008F353F">
        <w:rPr>
          <w:rFonts w:ascii="Palatino" w:hAnsi="Palatino"/>
          <w:i/>
          <w:iCs/>
        </w:rPr>
        <w:t xml:space="preserve">. </w:t>
      </w:r>
      <w:r w:rsidRPr="008F353F">
        <w:rPr>
          <w:rFonts w:ascii="Palatino" w:hAnsi="Palatino"/>
        </w:rPr>
        <w:t>Online. 10 May 2021.</w:t>
      </w:r>
    </w:p>
    <w:p w14:paraId="4DDAD203" w14:textId="3FF47956" w:rsidR="007C7743" w:rsidRPr="008F353F" w:rsidRDefault="007C7743" w:rsidP="007C7743">
      <w:pPr>
        <w:pStyle w:val="BodyTextIndent2"/>
        <w:rPr>
          <w:rFonts w:ascii="Palatino" w:hAnsi="Palatino"/>
          <w:szCs w:val="24"/>
        </w:rPr>
      </w:pPr>
      <w:r w:rsidRPr="008F353F">
        <w:rPr>
          <w:rFonts w:ascii="Palatino" w:hAnsi="Palatino"/>
        </w:rPr>
        <w:t xml:space="preserve">2015 “Water and Cities: A Case from India” </w:t>
      </w:r>
      <w:r w:rsidRPr="008F353F">
        <w:rPr>
          <w:rFonts w:ascii="Palatino" w:hAnsi="Palatino"/>
          <w:i/>
        </w:rPr>
        <w:t xml:space="preserve">The Kingfisher. </w:t>
      </w:r>
      <w:r w:rsidRPr="008F353F">
        <w:rPr>
          <w:rFonts w:ascii="Palatino" w:hAnsi="Palatino"/>
        </w:rPr>
        <w:t>College of Humanities, the University of Utah, 2015.</w:t>
      </w:r>
    </w:p>
    <w:p w14:paraId="5EB31BC0" w14:textId="77777777" w:rsidR="007C7743" w:rsidRPr="008F353F" w:rsidRDefault="007C7743" w:rsidP="007C7743">
      <w:pPr>
        <w:pStyle w:val="BodyTextIndent2"/>
        <w:rPr>
          <w:rFonts w:ascii="Palatino" w:hAnsi="Palatino"/>
          <w:szCs w:val="24"/>
        </w:rPr>
      </w:pPr>
      <w:r w:rsidRPr="008F353F">
        <w:rPr>
          <w:rFonts w:ascii="Palatino" w:hAnsi="Palatino"/>
        </w:rPr>
        <w:t xml:space="preserve">2006 “Civil Society and a World of Clubs.” </w:t>
      </w:r>
      <w:r w:rsidRPr="008F353F">
        <w:rPr>
          <w:rFonts w:ascii="Palatino" w:hAnsi="Palatino"/>
          <w:i/>
        </w:rPr>
        <w:t xml:space="preserve">The Kingfisher. </w:t>
      </w:r>
      <w:r w:rsidRPr="008F353F">
        <w:rPr>
          <w:rFonts w:ascii="Palatino" w:hAnsi="Palatino"/>
        </w:rPr>
        <w:t>College of Humanities, the University of Utah, 2006.</w:t>
      </w:r>
    </w:p>
    <w:p w14:paraId="01E28938" w14:textId="77777777" w:rsidR="007C7743" w:rsidRPr="008F353F" w:rsidRDefault="007C7743" w:rsidP="007C7743">
      <w:pPr>
        <w:ind w:left="360" w:hanging="360"/>
        <w:rPr>
          <w:rFonts w:ascii="Palatino" w:hAnsi="Palatino"/>
        </w:rPr>
      </w:pPr>
      <w:r w:rsidRPr="008F353F">
        <w:rPr>
          <w:rFonts w:ascii="Palatino" w:hAnsi="Palatino"/>
        </w:rPr>
        <w:t xml:space="preserve">2004 </w:t>
      </w:r>
      <w:r w:rsidRPr="008F353F">
        <w:rPr>
          <w:rFonts w:ascii="Palatino" w:hAnsi="Palatino"/>
          <w:i/>
          <w:iCs/>
        </w:rPr>
        <w:t>Encyclopedia of Everyday Life.</w:t>
      </w:r>
      <w:r w:rsidRPr="008F353F">
        <w:rPr>
          <w:rFonts w:ascii="Palatino" w:hAnsi="Palatino"/>
        </w:rPr>
        <w:t xml:space="preserve"> Entries on modern South Asia. Greenwood, 2004.</w:t>
      </w:r>
    </w:p>
    <w:p w14:paraId="6AB6E283" w14:textId="77777777" w:rsidR="007C7743" w:rsidRPr="008F353F" w:rsidRDefault="007C7743" w:rsidP="007C7743">
      <w:pPr>
        <w:rPr>
          <w:rFonts w:ascii="Palatino" w:hAnsi="Palatino"/>
        </w:rPr>
      </w:pPr>
      <w:r w:rsidRPr="008F353F">
        <w:rPr>
          <w:rFonts w:ascii="Palatino" w:hAnsi="Palatino"/>
        </w:rPr>
        <w:t xml:space="preserve">2002 H-Albion. Book review, “Days in the Life of a Noble,” of </w:t>
      </w:r>
      <w:r w:rsidRPr="008F353F">
        <w:rPr>
          <w:rFonts w:ascii="Palatino" w:hAnsi="Palatino"/>
          <w:i/>
          <w:iCs/>
        </w:rPr>
        <w:t>Reversing the Gaze.</w:t>
      </w:r>
    </w:p>
    <w:p w14:paraId="5F2439CA" w14:textId="77777777" w:rsidR="007C7743" w:rsidRPr="008F353F" w:rsidRDefault="007C7743">
      <w:pPr>
        <w:rPr>
          <w:rFonts w:ascii="Palatino" w:hAnsi="Palatino"/>
          <w:b/>
        </w:rPr>
      </w:pPr>
    </w:p>
    <w:p w14:paraId="70B40546" w14:textId="2E6FD960" w:rsidR="0049358C" w:rsidRPr="008F353F" w:rsidRDefault="00285EAC">
      <w:pPr>
        <w:rPr>
          <w:rFonts w:ascii="Palatino" w:hAnsi="Palatino"/>
          <w:b/>
        </w:rPr>
      </w:pPr>
      <w:r w:rsidRPr="008F353F">
        <w:rPr>
          <w:rFonts w:ascii="Palatino" w:hAnsi="Palatino"/>
          <w:b/>
        </w:rPr>
        <w:t>LANGUAGE</w:t>
      </w:r>
      <w:r w:rsidR="00B40786" w:rsidRPr="008F353F">
        <w:rPr>
          <w:rFonts w:ascii="Palatino" w:hAnsi="Palatino"/>
          <w:b/>
        </w:rPr>
        <w:t>S</w:t>
      </w:r>
      <w:r w:rsidR="0049358C" w:rsidRPr="008F353F">
        <w:rPr>
          <w:rFonts w:ascii="Palatino" w:hAnsi="Palatino"/>
          <w:b/>
        </w:rPr>
        <w:t>:</w:t>
      </w:r>
    </w:p>
    <w:p w14:paraId="453B3229" w14:textId="77777777" w:rsidR="0049358C" w:rsidRPr="008F353F" w:rsidRDefault="0049358C">
      <w:pPr>
        <w:ind w:left="360" w:hanging="360"/>
        <w:rPr>
          <w:rFonts w:ascii="Palatino" w:hAnsi="Palatino"/>
        </w:rPr>
      </w:pPr>
    </w:p>
    <w:p w14:paraId="34804453" w14:textId="77777777" w:rsidR="00B40786" w:rsidRPr="008F353F" w:rsidRDefault="00B40786" w:rsidP="00B40786">
      <w:pPr>
        <w:ind w:left="360" w:hanging="360"/>
        <w:rPr>
          <w:rFonts w:ascii="Palatino" w:hAnsi="Palatino"/>
        </w:rPr>
      </w:pPr>
      <w:r w:rsidRPr="008F353F">
        <w:rPr>
          <w:rFonts w:ascii="Palatino" w:hAnsi="Palatino"/>
          <w:b/>
          <w:bCs/>
        </w:rPr>
        <w:t>Telugu.</w:t>
      </w:r>
      <w:r w:rsidRPr="008F353F">
        <w:rPr>
          <w:rFonts w:ascii="Palatino" w:hAnsi="Palatino"/>
        </w:rPr>
        <w:t xml:space="preserve"> Reading, writing and spoken language; two years of formal training and two years of private study in Hyderabad, India.</w:t>
      </w:r>
    </w:p>
    <w:p w14:paraId="0B001FBF" w14:textId="77777777" w:rsidR="0049358C" w:rsidRPr="008F353F" w:rsidRDefault="0049358C">
      <w:pPr>
        <w:ind w:left="360" w:hanging="360"/>
        <w:rPr>
          <w:rFonts w:ascii="Palatino" w:hAnsi="Palatino"/>
        </w:rPr>
      </w:pPr>
      <w:r w:rsidRPr="008F353F">
        <w:rPr>
          <w:rFonts w:ascii="Palatino" w:hAnsi="Palatino"/>
          <w:b/>
          <w:bCs/>
        </w:rPr>
        <w:t xml:space="preserve">Hindi </w:t>
      </w:r>
      <w:r w:rsidRPr="008F353F">
        <w:rPr>
          <w:rFonts w:ascii="Palatino" w:hAnsi="Palatino"/>
        </w:rPr>
        <w:t>and</w:t>
      </w:r>
      <w:r w:rsidRPr="008F353F">
        <w:rPr>
          <w:rFonts w:ascii="Palatino" w:hAnsi="Palatino"/>
          <w:b/>
          <w:bCs/>
        </w:rPr>
        <w:t xml:space="preserve"> Urdu</w:t>
      </w:r>
      <w:r w:rsidRPr="008F353F">
        <w:rPr>
          <w:rFonts w:ascii="Palatino" w:hAnsi="Palatino"/>
        </w:rPr>
        <w:t>. Reading, writing, and spoken language; three years of formal training and two years of private study in Hyderabad, India.</w:t>
      </w:r>
    </w:p>
    <w:p w14:paraId="13F2F88B" w14:textId="065A6F06" w:rsidR="00FA6AA7" w:rsidRPr="008F353F" w:rsidRDefault="00FA6AA7">
      <w:pPr>
        <w:ind w:left="360" w:hanging="360"/>
        <w:rPr>
          <w:rFonts w:ascii="Palatino" w:hAnsi="Palatino"/>
        </w:rPr>
      </w:pPr>
      <w:r w:rsidRPr="008F353F">
        <w:rPr>
          <w:rFonts w:ascii="Palatino" w:hAnsi="Palatino"/>
          <w:b/>
          <w:bCs/>
        </w:rPr>
        <w:t xml:space="preserve">Persian. </w:t>
      </w:r>
      <w:r w:rsidR="00BB1865" w:rsidRPr="008F353F">
        <w:rPr>
          <w:rFonts w:ascii="Palatino" w:hAnsi="Palatino"/>
          <w:bCs/>
        </w:rPr>
        <w:t>(</w:t>
      </w:r>
      <w:r w:rsidR="00664573">
        <w:rPr>
          <w:rFonts w:ascii="Palatino" w:hAnsi="Palatino"/>
          <w:bCs/>
        </w:rPr>
        <w:t>One semester</w:t>
      </w:r>
      <w:r w:rsidR="00BB1865" w:rsidRPr="008F353F">
        <w:rPr>
          <w:rFonts w:ascii="Palatino" w:hAnsi="Palatino"/>
          <w:bCs/>
        </w:rPr>
        <w:t>) b</w:t>
      </w:r>
      <w:r w:rsidR="00AB4002" w:rsidRPr="008F353F">
        <w:rPr>
          <w:rFonts w:ascii="Palatino" w:hAnsi="Palatino"/>
          <w:bCs/>
        </w:rPr>
        <w:t>asic</w:t>
      </w:r>
      <w:r w:rsidRPr="008F353F">
        <w:rPr>
          <w:rFonts w:ascii="Palatino" w:hAnsi="Palatino"/>
          <w:bCs/>
        </w:rPr>
        <w:t xml:space="preserve"> reading, writing.</w:t>
      </w:r>
    </w:p>
    <w:p w14:paraId="7649B19A" w14:textId="77777777" w:rsidR="0049358C" w:rsidRPr="008F353F" w:rsidRDefault="0049358C">
      <w:pPr>
        <w:rPr>
          <w:rFonts w:ascii="Palatino" w:hAnsi="Palatino"/>
          <w:b/>
        </w:rPr>
      </w:pPr>
    </w:p>
    <w:p w14:paraId="0855DCF6" w14:textId="77777777" w:rsidR="00664573" w:rsidRDefault="00664573">
      <w:pPr>
        <w:rPr>
          <w:rFonts w:ascii="Palatino" w:hAnsi="Palatino"/>
          <w:b/>
          <w:szCs w:val="20"/>
        </w:rPr>
      </w:pPr>
      <w:r>
        <w:rPr>
          <w:rFonts w:ascii="Palatino" w:hAnsi="Palatino"/>
          <w:b/>
        </w:rPr>
        <w:br w:type="page"/>
      </w:r>
    </w:p>
    <w:p w14:paraId="042F4EF2" w14:textId="5661FDE3" w:rsidR="0049358C" w:rsidRPr="008F353F" w:rsidRDefault="0049358C">
      <w:pPr>
        <w:pStyle w:val="BodyTextIndent2"/>
        <w:rPr>
          <w:rFonts w:ascii="Palatino" w:hAnsi="Palatino"/>
          <w:b/>
        </w:rPr>
      </w:pPr>
      <w:r w:rsidRPr="008F353F">
        <w:rPr>
          <w:rFonts w:ascii="Palatino" w:hAnsi="Palatino"/>
          <w:b/>
        </w:rPr>
        <w:lastRenderedPageBreak/>
        <w:t>TEACHING:</w:t>
      </w:r>
    </w:p>
    <w:p w14:paraId="25F43FE8" w14:textId="77777777" w:rsidR="0049358C" w:rsidRPr="008F353F" w:rsidRDefault="0049358C">
      <w:pPr>
        <w:pStyle w:val="BodyTextIndent2"/>
        <w:rPr>
          <w:rFonts w:ascii="Palatino" w:hAnsi="Palatino"/>
          <w:b/>
        </w:rPr>
      </w:pPr>
    </w:p>
    <w:p w14:paraId="38047E73" w14:textId="1535C179" w:rsidR="007C7743" w:rsidRPr="008F353F" w:rsidRDefault="007C7743">
      <w:pPr>
        <w:pStyle w:val="BodyTextIndent2"/>
        <w:rPr>
          <w:rFonts w:ascii="Palatino" w:hAnsi="Palatino"/>
          <w:b/>
        </w:rPr>
      </w:pPr>
      <w:r w:rsidRPr="008F353F">
        <w:rPr>
          <w:rFonts w:ascii="Palatino" w:hAnsi="Palatino"/>
          <w:b/>
        </w:rPr>
        <w:t xml:space="preserve">Regular courses: </w:t>
      </w:r>
    </w:p>
    <w:p w14:paraId="1F73E369" w14:textId="77777777" w:rsidR="007C7743" w:rsidRPr="008F353F" w:rsidRDefault="007C7743">
      <w:pPr>
        <w:pStyle w:val="BodyTextIndent2"/>
        <w:rPr>
          <w:rFonts w:ascii="Palatino" w:hAnsi="Palatino"/>
          <w:b/>
        </w:rPr>
      </w:pPr>
    </w:p>
    <w:p w14:paraId="26445E48" w14:textId="77777777" w:rsidR="0049358C" w:rsidRPr="008F353F" w:rsidRDefault="004B7A5F" w:rsidP="0049358C">
      <w:pPr>
        <w:ind w:left="360"/>
        <w:rPr>
          <w:rFonts w:ascii="Palatino" w:hAnsi="Palatino"/>
          <w:bCs/>
        </w:rPr>
      </w:pPr>
      <w:r w:rsidRPr="008F353F">
        <w:rPr>
          <w:rFonts w:ascii="Palatino" w:hAnsi="Palatino"/>
          <w:bCs/>
        </w:rPr>
        <w:t>Modern India</w:t>
      </w:r>
    </w:p>
    <w:p w14:paraId="27E1B012" w14:textId="77777777" w:rsidR="0049358C" w:rsidRPr="008F353F" w:rsidRDefault="006C432E" w:rsidP="0049358C">
      <w:pPr>
        <w:ind w:left="360"/>
        <w:rPr>
          <w:rFonts w:ascii="Palatino" w:hAnsi="Palatino"/>
          <w:bCs/>
        </w:rPr>
      </w:pPr>
      <w:r w:rsidRPr="008F353F">
        <w:rPr>
          <w:rFonts w:ascii="Palatino" w:hAnsi="Palatino"/>
          <w:bCs/>
        </w:rPr>
        <w:t>Medieval</w:t>
      </w:r>
      <w:r w:rsidR="004B7A5F" w:rsidRPr="008F353F">
        <w:rPr>
          <w:rFonts w:ascii="Palatino" w:hAnsi="Palatino"/>
          <w:bCs/>
        </w:rPr>
        <w:t xml:space="preserve"> India</w:t>
      </w:r>
    </w:p>
    <w:p w14:paraId="182C7A0F" w14:textId="77777777" w:rsidR="006C432E" w:rsidRPr="008F353F" w:rsidRDefault="006C432E" w:rsidP="0049358C">
      <w:pPr>
        <w:ind w:left="360"/>
        <w:rPr>
          <w:rFonts w:ascii="Palatino" w:hAnsi="Palatino"/>
          <w:bCs/>
        </w:rPr>
      </w:pPr>
      <w:r w:rsidRPr="008F353F">
        <w:rPr>
          <w:rFonts w:ascii="Palatino" w:hAnsi="Palatino"/>
          <w:bCs/>
        </w:rPr>
        <w:t>Ancient India</w:t>
      </w:r>
    </w:p>
    <w:p w14:paraId="7D534AEA" w14:textId="77777777" w:rsidR="0049358C" w:rsidRPr="008F353F" w:rsidRDefault="004B7A5F" w:rsidP="0049358C">
      <w:pPr>
        <w:ind w:left="360"/>
        <w:rPr>
          <w:rFonts w:ascii="Palatino" w:hAnsi="Palatino"/>
          <w:bCs/>
        </w:rPr>
      </w:pPr>
      <w:r w:rsidRPr="008F353F">
        <w:rPr>
          <w:rFonts w:ascii="Palatino" w:hAnsi="Palatino"/>
          <w:bCs/>
        </w:rPr>
        <w:t>Environmental History of India</w:t>
      </w:r>
    </w:p>
    <w:p w14:paraId="76968D7B" w14:textId="580D3B75" w:rsidR="007C7743" w:rsidRPr="008F353F" w:rsidRDefault="0098591D" w:rsidP="007C7743">
      <w:pPr>
        <w:ind w:left="360"/>
        <w:rPr>
          <w:rFonts w:ascii="Palatino" w:hAnsi="Palatino"/>
          <w:bCs/>
        </w:rPr>
      </w:pPr>
      <w:r w:rsidRPr="008F353F">
        <w:rPr>
          <w:rFonts w:ascii="Palatino" w:hAnsi="Palatino"/>
          <w:bCs/>
        </w:rPr>
        <w:t>The Global Indian Ocean</w:t>
      </w:r>
      <w:r w:rsidR="007C7743" w:rsidRPr="008F353F">
        <w:rPr>
          <w:rFonts w:ascii="Palatino" w:hAnsi="Palatino"/>
          <w:bCs/>
        </w:rPr>
        <w:t xml:space="preserve"> </w:t>
      </w:r>
      <w:r w:rsidR="00BB1865" w:rsidRPr="008F353F">
        <w:rPr>
          <w:rFonts w:ascii="Palatino" w:hAnsi="Palatino"/>
          <w:bCs/>
        </w:rPr>
        <w:t>(Business School)</w:t>
      </w:r>
    </w:p>
    <w:p w14:paraId="250AF33C" w14:textId="694E42E7" w:rsidR="00BE34E9" w:rsidRPr="008F353F" w:rsidRDefault="00BE34E9" w:rsidP="00BE34E9">
      <w:pPr>
        <w:ind w:left="360"/>
        <w:rPr>
          <w:rFonts w:ascii="Palatino" w:hAnsi="Palatino"/>
          <w:bCs/>
        </w:rPr>
      </w:pPr>
      <w:r w:rsidRPr="008F353F">
        <w:rPr>
          <w:rFonts w:ascii="Palatino" w:hAnsi="Palatino"/>
          <w:bCs/>
        </w:rPr>
        <w:t xml:space="preserve">Asian </w:t>
      </w:r>
      <w:r w:rsidR="0016579F" w:rsidRPr="008F353F">
        <w:rPr>
          <w:rFonts w:ascii="Palatino" w:hAnsi="Palatino"/>
          <w:bCs/>
        </w:rPr>
        <w:t>History</w:t>
      </w:r>
      <w:r w:rsidRPr="008F353F">
        <w:rPr>
          <w:rFonts w:ascii="Palatino" w:hAnsi="Palatino"/>
          <w:bCs/>
        </w:rPr>
        <w:t xml:space="preserve"> to 1500</w:t>
      </w:r>
    </w:p>
    <w:p w14:paraId="0DC34CFF" w14:textId="216C0B1C" w:rsidR="007C7743" w:rsidRPr="008F353F" w:rsidRDefault="007C7743" w:rsidP="007C7743">
      <w:pPr>
        <w:ind w:left="360"/>
        <w:rPr>
          <w:rFonts w:ascii="Palatino" w:hAnsi="Palatino"/>
          <w:bCs/>
        </w:rPr>
      </w:pPr>
      <w:r w:rsidRPr="008F353F">
        <w:rPr>
          <w:rFonts w:ascii="Palatino" w:hAnsi="Palatino"/>
          <w:bCs/>
        </w:rPr>
        <w:t xml:space="preserve">Asian </w:t>
      </w:r>
      <w:r w:rsidR="0016579F" w:rsidRPr="008F353F">
        <w:rPr>
          <w:rFonts w:ascii="Palatino" w:hAnsi="Palatino"/>
          <w:bCs/>
        </w:rPr>
        <w:t>History</w:t>
      </w:r>
      <w:r w:rsidRPr="008F353F">
        <w:rPr>
          <w:rFonts w:ascii="Palatino" w:hAnsi="Palatino"/>
          <w:bCs/>
        </w:rPr>
        <w:t xml:space="preserve"> 1500 to the present</w:t>
      </w:r>
    </w:p>
    <w:p w14:paraId="3B99A566" w14:textId="77777777" w:rsidR="007C7743" w:rsidRPr="008F353F" w:rsidRDefault="007C7743" w:rsidP="007C7743">
      <w:pPr>
        <w:ind w:left="360"/>
        <w:rPr>
          <w:rFonts w:ascii="Palatino" w:hAnsi="Palatino"/>
          <w:bCs/>
        </w:rPr>
      </w:pPr>
      <w:r w:rsidRPr="008F353F">
        <w:rPr>
          <w:rFonts w:ascii="Palatino" w:hAnsi="Palatino"/>
          <w:bCs/>
        </w:rPr>
        <w:t>Senior Seminar</w:t>
      </w:r>
    </w:p>
    <w:p w14:paraId="6C022984" w14:textId="77777777" w:rsidR="00664573" w:rsidRDefault="00664573" w:rsidP="007C7743">
      <w:pPr>
        <w:rPr>
          <w:rFonts w:ascii="Palatino" w:hAnsi="Palatino"/>
          <w:bCs/>
        </w:rPr>
      </w:pPr>
    </w:p>
    <w:p w14:paraId="4E6CA68F" w14:textId="610A87A2" w:rsidR="007C7743" w:rsidRPr="008F353F" w:rsidRDefault="007C7743" w:rsidP="007C7743">
      <w:pPr>
        <w:rPr>
          <w:rFonts w:ascii="Palatino" w:hAnsi="Palatino"/>
          <w:b/>
          <w:bCs/>
        </w:rPr>
      </w:pPr>
      <w:r w:rsidRPr="008F353F">
        <w:rPr>
          <w:rFonts w:ascii="Palatino" w:hAnsi="Palatino"/>
          <w:b/>
          <w:bCs/>
        </w:rPr>
        <w:t>Occasional courses:</w:t>
      </w:r>
    </w:p>
    <w:p w14:paraId="393E8AC6" w14:textId="77777777" w:rsidR="007C7743" w:rsidRPr="008F353F" w:rsidRDefault="007C7743" w:rsidP="007C7743">
      <w:pPr>
        <w:rPr>
          <w:rFonts w:ascii="Palatino" w:hAnsi="Palatino"/>
          <w:b/>
          <w:bCs/>
        </w:rPr>
      </w:pPr>
    </w:p>
    <w:p w14:paraId="39ECBB5C" w14:textId="77777777" w:rsidR="0049358C" w:rsidRPr="008F353F" w:rsidRDefault="0049358C" w:rsidP="0049358C">
      <w:pPr>
        <w:ind w:left="360"/>
        <w:rPr>
          <w:rFonts w:ascii="Palatino" w:hAnsi="Palatino"/>
          <w:bCs/>
        </w:rPr>
      </w:pPr>
      <w:r w:rsidRPr="008F353F">
        <w:rPr>
          <w:rFonts w:ascii="Palatino" w:hAnsi="Palatino"/>
          <w:bCs/>
        </w:rPr>
        <w:t>South Asia: Con</w:t>
      </w:r>
      <w:r w:rsidR="004B7A5F" w:rsidRPr="008F353F">
        <w:rPr>
          <w:rFonts w:ascii="Palatino" w:hAnsi="Palatino"/>
          <w:bCs/>
        </w:rPr>
        <w:t>flict in Historical Perspective</w:t>
      </w:r>
    </w:p>
    <w:p w14:paraId="49DC8C44" w14:textId="77777777" w:rsidR="0049358C" w:rsidRPr="008F353F" w:rsidRDefault="004B7A5F" w:rsidP="0049358C">
      <w:pPr>
        <w:ind w:left="360"/>
        <w:rPr>
          <w:rFonts w:ascii="Palatino" w:hAnsi="Palatino"/>
          <w:bCs/>
        </w:rPr>
      </w:pPr>
      <w:r w:rsidRPr="008F353F">
        <w:rPr>
          <w:rFonts w:ascii="Palatino" w:hAnsi="Palatino"/>
          <w:bCs/>
        </w:rPr>
        <w:t>The Indian Diaspora</w:t>
      </w:r>
    </w:p>
    <w:p w14:paraId="4BDD5EE1" w14:textId="7EA3453C" w:rsidR="0049358C" w:rsidRPr="008F353F" w:rsidRDefault="0049358C" w:rsidP="0049358C">
      <w:pPr>
        <w:ind w:left="360"/>
        <w:rPr>
          <w:rFonts w:ascii="Palatino" w:hAnsi="Palatino"/>
          <w:bCs/>
        </w:rPr>
      </w:pPr>
      <w:r w:rsidRPr="008F353F">
        <w:rPr>
          <w:rFonts w:ascii="Palatino" w:hAnsi="Palatino"/>
          <w:bCs/>
        </w:rPr>
        <w:t>Mughals to M</w:t>
      </w:r>
      <w:r w:rsidR="004B7A5F" w:rsidRPr="008F353F">
        <w:rPr>
          <w:rFonts w:ascii="Palatino" w:hAnsi="Palatino"/>
          <w:bCs/>
        </w:rPr>
        <w:t xml:space="preserve">odernity: A </w:t>
      </w:r>
      <w:r w:rsidR="00664573">
        <w:rPr>
          <w:rFonts w:ascii="Palatino" w:hAnsi="Palatino"/>
          <w:bCs/>
        </w:rPr>
        <w:t>Learning</w:t>
      </w:r>
      <w:r w:rsidR="004B7A5F" w:rsidRPr="008F353F">
        <w:rPr>
          <w:rFonts w:ascii="Palatino" w:hAnsi="Palatino"/>
          <w:bCs/>
        </w:rPr>
        <w:t xml:space="preserve"> Abroad Course</w:t>
      </w:r>
    </w:p>
    <w:p w14:paraId="068DA885" w14:textId="77777777" w:rsidR="0049358C" w:rsidRPr="008F353F" w:rsidRDefault="0049358C">
      <w:pPr>
        <w:pStyle w:val="BodyTextIndent2"/>
        <w:rPr>
          <w:rFonts w:ascii="Palatino" w:hAnsi="Palatino"/>
          <w:b/>
        </w:rPr>
      </w:pPr>
    </w:p>
    <w:p w14:paraId="0386B470" w14:textId="0255FB31" w:rsidR="0049358C" w:rsidRPr="008F353F" w:rsidRDefault="0049358C">
      <w:pPr>
        <w:pStyle w:val="BodyTextIndent2"/>
        <w:rPr>
          <w:rFonts w:ascii="Palatino" w:hAnsi="Palatino"/>
          <w:b/>
        </w:rPr>
      </w:pPr>
      <w:r w:rsidRPr="008F353F">
        <w:rPr>
          <w:rFonts w:ascii="Palatino" w:hAnsi="Palatino"/>
          <w:b/>
        </w:rPr>
        <w:t>CONFERENCES</w:t>
      </w:r>
      <w:r w:rsidR="002E7166" w:rsidRPr="008F353F">
        <w:rPr>
          <w:rFonts w:ascii="Palatino" w:hAnsi="Palatino"/>
          <w:b/>
        </w:rPr>
        <w:t>, INVITED LECTURES,</w:t>
      </w:r>
      <w:r w:rsidRPr="008F353F">
        <w:rPr>
          <w:rFonts w:ascii="Palatino" w:hAnsi="Palatino"/>
          <w:b/>
        </w:rPr>
        <w:t xml:space="preserve"> AND OTHER PRESENTATIONS:</w:t>
      </w:r>
    </w:p>
    <w:p w14:paraId="61C4D00D" w14:textId="77777777" w:rsidR="0049358C" w:rsidRPr="008F353F" w:rsidRDefault="0049358C">
      <w:pPr>
        <w:pStyle w:val="BodyTextIndent2"/>
        <w:rPr>
          <w:rFonts w:ascii="Palatino" w:hAnsi="Palatino"/>
          <w:b/>
        </w:rPr>
      </w:pPr>
    </w:p>
    <w:p w14:paraId="2A6DD461" w14:textId="058ADB42" w:rsidR="51E97F95" w:rsidRPr="008F353F" w:rsidRDefault="51E97F95" w:rsidP="51E97F95">
      <w:pPr>
        <w:ind w:left="360" w:hanging="360"/>
        <w:rPr>
          <w:rFonts w:ascii="Palatino" w:hAnsi="Palatino"/>
        </w:rPr>
      </w:pPr>
      <w:r w:rsidRPr="008F353F">
        <w:rPr>
          <w:rFonts w:ascii="Palatino" w:hAnsi="Palatino"/>
        </w:rPr>
        <w:t xml:space="preserve">2021 August. Invited. Chair for the British Library’s </w:t>
      </w:r>
      <w:r w:rsidR="007721AA" w:rsidRPr="008F353F">
        <w:rPr>
          <w:rFonts w:ascii="Palatino" w:hAnsi="Palatino"/>
        </w:rPr>
        <w:t>program on South Asia. Online.</w:t>
      </w:r>
    </w:p>
    <w:p w14:paraId="7BAFFFC1" w14:textId="250C7175" w:rsidR="001D28A0" w:rsidRPr="008F353F" w:rsidRDefault="001D28A0" w:rsidP="002F5B3B">
      <w:pPr>
        <w:ind w:left="360" w:hanging="360"/>
        <w:rPr>
          <w:rFonts w:ascii="Palatino" w:hAnsi="Palatino"/>
          <w:bCs/>
        </w:rPr>
      </w:pPr>
      <w:r w:rsidRPr="008F353F">
        <w:rPr>
          <w:rFonts w:ascii="Palatino" w:hAnsi="Palatino"/>
          <w:bCs/>
        </w:rPr>
        <w:t>2021 March. Invited. “Water, People, Power: Long-term Tales from the Deccan.” The University of Pennsylvania, Department of South Asian Studies.</w:t>
      </w:r>
    </w:p>
    <w:p w14:paraId="7F0660C5" w14:textId="397FECE6" w:rsidR="007024CC" w:rsidRPr="008F353F" w:rsidRDefault="007024CC" w:rsidP="002F5B3B">
      <w:pPr>
        <w:ind w:left="360" w:hanging="360"/>
        <w:rPr>
          <w:rFonts w:ascii="Palatino" w:hAnsi="Palatino"/>
          <w:bCs/>
        </w:rPr>
      </w:pPr>
      <w:r w:rsidRPr="008F353F">
        <w:rPr>
          <w:rFonts w:ascii="Palatino" w:hAnsi="Palatino"/>
          <w:bCs/>
        </w:rPr>
        <w:t>2021 February. Invited. Guest lecture, Westmont College, CA.</w:t>
      </w:r>
    </w:p>
    <w:p w14:paraId="5F73A669" w14:textId="6CE3ECF5" w:rsidR="007F54B1" w:rsidRPr="008F353F" w:rsidRDefault="007F54B1" w:rsidP="002F5B3B">
      <w:pPr>
        <w:ind w:left="360" w:hanging="360"/>
        <w:rPr>
          <w:rFonts w:ascii="Palatino" w:hAnsi="Palatino"/>
          <w:bCs/>
        </w:rPr>
      </w:pPr>
      <w:r w:rsidRPr="008F353F">
        <w:rPr>
          <w:rFonts w:ascii="Palatino" w:hAnsi="Palatino"/>
          <w:bCs/>
        </w:rPr>
        <w:t xml:space="preserve">2020 November. Invited. Keynote address. Dr. Omar </w:t>
      </w:r>
      <w:proofErr w:type="spellStart"/>
      <w:r w:rsidRPr="008F353F">
        <w:rPr>
          <w:rFonts w:ascii="Palatino" w:hAnsi="Palatino"/>
          <w:bCs/>
        </w:rPr>
        <w:t>Khalidi</w:t>
      </w:r>
      <w:proofErr w:type="spellEnd"/>
      <w:r w:rsidRPr="008F353F">
        <w:rPr>
          <w:rFonts w:ascii="Palatino" w:hAnsi="Palatino"/>
          <w:bCs/>
        </w:rPr>
        <w:t xml:space="preserve"> memorial </w:t>
      </w:r>
      <w:proofErr w:type="gramStart"/>
      <w:r w:rsidRPr="008F353F">
        <w:rPr>
          <w:rFonts w:ascii="Palatino" w:hAnsi="Palatino"/>
          <w:bCs/>
        </w:rPr>
        <w:t>webinar</w:t>
      </w:r>
      <w:proofErr w:type="gramEnd"/>
      <w:r w:rsidRPr="008F353F">
        <w:rPr>
          <w:rFonts w:ascii="Palatino" w:hAnsi="Palatino"/>
          <w:bCs/>
        </w:rPr>
        <w:t xml:space="preserve"> event.</w:t>
      </w:r>
    </w:p>
    <w:p w14:paraId="3A4FB6D6" w14:textId="204057C3" w:rsidR="00AC2F44" w:rsidRPr="008F353F" w:rsidRDefault="00AC2F44" w:rsidP="002F5B3B">
      <w:pPr>
        <w:ind w:left="360" w:hanging="360"/>
        <w:rPr>
          <w:rFonts w:ascii="Palatino" w:hAnsi="Palatino"/>
          <w:bCs/>
        </w:rPr>
      </w:pPr>
      <w:r w:rsidRPr="008F353F">
        <w:rPr>
          <w:rFonts w:ascii="Palatino" w:hAnsi="Palatino"/>
          <w:bCs/>
        </w:rPr>
        <w:t>2019 November. “Colonial Clubbing in a Princely State: The Nizam Club of Hyderabad,</w:t>
      </w:r>
      <w:r w:rsidR="002F5B3B" w:rsidRPr="008F353F">
        <w:rPr>
          <w:rFonts w:ascii="Palatino" w:hAnsi="Palatino"/>
          <w:bCs/>
        </w:rPr>
        <w:t xml:space="preserve"> </w:t>
      </w:r>
      <w:r w:rsidRPr="008F353F">
        <w:rPr>
          <w:rFonts w:ascii="Palatino" w:hAnsi="Palatino"/>
          <w:bCs/>
        </w:rPr>
        <w:t>India.” North American Conference on British Studies, Vancouver, Canada.</w:t>
      </w:r>
    </w:p>
    <w:p w14:paraId="0023F19B" w14:textId="5DA7CF86" w:rsidR="00AC2F44" w:rsidRPr="008F353F" w:rsidRDefault="00AC2F44" w:rsidP="002F5B3B">
      <w:pPr>
        <w:ind w:left="360" w:hanging="360"/>
        <w:rPr>
          <w:rFonts w:ascii="Palatino" w:hAnsi="Palatino"/>
          <w:bCs/>
        </w:rPr>
      </w:pPr>
      <w:r w:rsidRPr="008F353F">
        <w:rPr>
          <w:rFonts w:ascii="Palatino" w:hAnsi="Palatino"/>
          <w:bCs/>
        </w:rPr>
        <w:t>2019 November. Chair. “Indirect Rule Across the British Empire.” North American Conference on British Studies, Vancouver, Canada.</w:t>
      </w:r>
    </w:p>
    <w:p w14:paraId="4F14DFA6" w14:textId="147C505E" w:rsidR="00A70073" w:rsidRPr="008F353F" w:rsidRDefault="00A70073" w:rsidP="002F5B3B">
      <w:pPr>
        <w:ind w:left="360" w:hanging="360"/>
        <w:rPr>
          <w:rFonts w:ascii="Palatino" w:hAnsi="Palatino"/>
        </w:rPr>
      </w:pPr>
      <w:r w:rsidRPr="008F353F">
        <w:rPr>
          <w:rFonts w:ascii="Palatino" w:hAnsi="Palatino"/>
          <w:bCs/>
        </w:rPr>
        <w:t>2019 October. “</w:t>
      </w:r>
      <w:r w:rsidRPr="008F353F">
        <w:rPr>
          <w:rFonts w:ascii="Palatino" w:hAnsi="Palatino"/>
        </w:rPr>
        <w:t>The Hydrosocial World of Hyderabad City: Water, Recreation, Leisure and Beyond c. 1880-1908.” Annual Conference on South Asia, Madison, WI.</w:t>
      </w:r>
    </w:p>
    <w:p w14:paraId="5897B506" w14:textId="2B556906" w:rsidR="001E7FA7" w:rsidRPr="008F353F" w:rsidRDefault="001E7FA7" w:rsidP="00AC2F44">
      <w:pPr>
        <w:ind w:left="360" w:hanging="360"/>
        <w:rPr>
          <w:rFonts w:ascii="Palatino" w:hAnsi="Palatino"/>
          <w:bCs/>
        </w:rPr>
      </w:pPr>
      <w:r w:rsidRPr="008F353F">
        <w:rPr>
          <w:rFonts w:ascii="Palatino" w:hAnsi="Palatino"/>
          <w:bCs/>
        </w:rPr>
        <w:t>2019 July. Invited. “A Hydrosocial History of Water in the Deccan.” University of Hyderabad, Department of History. Hyderabad, India.</w:t>
      </w:r>
    </w:p>
    <w:p w14:paraId="5733F309" w14:textId="4F004659" w:rsidR="00F104FE" w:rsidRPr="008F353F" w:rsidRDefault="00F104FE" w:rsidP="007C7743">
      <w:pPr>
        <w:ind w:left="360" w:hanging="360"/>
        <w:rPr>
          <w:rFonts w:ascii="Palatino" w:hAnsi="Palatino"/>
          <w:bCs/>
        </w:rPr>
      </w:pPr>
      <w:r w:rsidRPr="008F353F">
        <w:rPr>
          <w:rFonts w:ascii="Palatino" w:hAnsi="Palatino"/>
          <w:bCs/>
        </w:rPr>
        <w:t>2019 April. Invited. “Urban Aquatic Conservation Efforts in Princely India: The Case of Hussain Sagar in Hyderabad city.” Presented at the Centre for Urban History, University of Leicester conference on “Princely Cities: Towards a New Urban History of South Asia.”</w:t>
      </w:r>
    </w:p>
    <w:p w14:paraId="08B7F398" w14:textId="5FBC55C9" w:rsidR="00CF49FA" w:rsidRPr="008F353F" w:rsidRDefault="00CF49FA" w:rsidP="002F5B3B">
      <w:pPr>
        <w:tabs>
          <w:tab w:val="left" w:pos="450"/>
        </w:tabs>
        <w:ind w:left="360" w:hanging="360"/>
        <w:rPr>
          <w:rFonts w:ascii="Palatino" w:hAnsi="Palatino"/>
          <w:bCs/>
        </w:rPr>
      </w:pPr>
      <w:r w:rsidRPr="008F353F">
        <w:rPr>
          <w:rFonts w:ascii="Palatino" w:hAnsi="Palatino"/>
          <w:bCs/>
        </w:rPr>
        <w:t>2018 March. “Swimming Against the Stream: Water and Recreation in India.” University of Utah Department of History Practicing History Conference.</w:t>
      </w:r>
    </w:p>
    <w:p w14:paraId="665A220C" w14:textId="4A7C0D74" w:rsidR="002E5585" w:rsidRPr="008F353F" w:rsidRDefault="002E5585" w:rsidP="007C7743">
      <w:pPr>
        <w:ind w:left="360" w:hanging="360"/>
        <w:rPr>
          <w:rFonts w:ascii="Palatino" w:hAnsi="Palatino"/>
          <w:bCs/>
        </w:rPr>
      </w:pPr>
      <w:r w:rsidRPr="008F353F">
        <w:rPr>
          <w:rFonts w:ascii="Palatino" w:hAnsi="Palatino"/>
          <w:bCs/>
        </w:rPr>
        <w:t>2018 January. Invited. “Water in Medieval Telangana: Repair, Restore, and Beyond.” International Seminar: Telangana Through the Ages, Government of Telangana</w:t>
      </w:r>
      <w:r w:rsidR="002F5B3B" w:rsidRPr="008F353F">
        <w:rPr>
          <w:rFonts w:ascii="Palatino" w:hAnsi="Palatino"/>
          <w:bCs/>
        </w:rPr>
        <w:t>, India</w:t>
      </w:r>
      <w:r w:rsidRPr="008F353F">
        <w:rPr>
          <w:rFonts w:ascii="Palatino" w:hAnsi="Palatino"/>
          <w:bCs/>
        </w:rPr>
        <w:t>.</w:t>
      </w:r>
    </w:p>
    <w:p w14:paraId="28078B92" w14:textId="59CDC846" w:rsidR="00ED21BD" w:rsidRPr="008F353F" w:rsidRDefault="00ED21BD" w:rsidP="007C7743">
      <w:pPr>
        <w:ind w:left="360" w:hanging="360"/>
        <w:rPr>
          <w:rFonts w:ascii="Palatino" w:hAnsi="Palatino"/>
          <w:bCs/>
        </w:rPr>
      </w:pPr>
      <w:r w:rsidRPr="008F353F">
        <w:rPr>
          <w:rFonts w:ascii="Palatino" w:hAnsi="Palatino"/>
          <w:bCs/>
        </w:rPr>
        <w:t>2017 December. Invited Lecture. “The Hydrosocial and the Long-term: A Case for India’s Deccan.” Vanderbilt History Seminar, Vanderbilt University.</w:t>
      </w:r>
    </w:p>
    <w:p w14:paraId="1215C137" w14:textId="76FDB548" w:rsidR="00E25A29" w:rsidRPr="008F353F" w:rsidRDefault="00E25A29" w:rsidP="007C7743">
      <w:pPr>
        <w:ind w:left="360" w:hanging="360"/>
        <w:rPr>
          <w:rFonts w:ascii="Palatino" w:hAnsi="Palatino"/>
          <w:bCs/>
        </w:rPr>
      </w:pPr>
      <w:r w:rsidRPr="008F353F">
        <w:rPr>
          <w:rFonts w:ascii="Palatino" w:hAnsi="Palatino"/>
          <w:bCs/>
        </w:rPr>
        <w:t>2017 February. Invited Lecture. “Transfers of Power: A Hydrosocial View of Hyderabad.” Department of History, University of Mysore, India.</w:t>
      </w:r>
    </w:p>
    <w:p w14:paraId="07A7B1D0" w14:textId="7C5633FF" w:rsidR="00E25A29" w:rsidRPr="008F353F" w:rsidRDefault="00E25A29" w:rsidP="007C7743">
      <w:pPr>
        <w:ind w:left="360" w:hanging="360"/>
        <w:rPr>
          <w:rFonts w:ascii="Palatino" w:hAnsi="Palatino"/>
          <w:bCs/>
        </w:rPr>
      </w:pPr>
      <w:r w:rsidRPr="008F353F">
        <w:rPr>
          <w:rFonts w:ascii="Palatino" w:hAnsi="Palatino"/>
          <w:bCs/>
        </w:rPr>
        <w:t>2017 January. “Water in India’s Deccan: A Hydrosocial Perspective.” Tanner Humanities Center presentation, the University of Utah.</w:t>
      </w:r>
    </w:p>
    <w:p w14:paraId="5FF4D620" w14:textId="533D8839" w:rsidR="002101D1" w:rsidRPr="008F353F" w:rsidRDefault="002E5585" w:rsidP="007C7743">
      <w:pPr>
        <w:ind w:left="360" w:hanging="360"/>
        <w:rPr>
          <w:rFonts w:ascii="Palatino" w:hAnsi="Palatino"/>
          <w:bCs/>
        </w:rPr>
      </w:pPr>
      <w:r w:rsidRPr="008F353F">
        <w:rPr>
          <w:rFonts w:ascii="Palatino" w:hAnsi="Palatino"/>
          <w:bCs/>
        </w:rPr>
        <w:lastRenderedPageBreak/>
        <w:t>2016 October. Invited lecture. “</w:t>
      </w:r>
      <w:r w:rsidR="002101D1" w:rsidRPr="008F353F">
        <w:rPr>
          <w:rFonts w:ascii="Palatino" w:hAnsi="Palatino"/>
          <w:bCs/>
        </w:rPr>
        <w:t>The Sh</w:t>
      </w:r>
      <w:r w:rsidRPr="008F353F">
        <w:rPr>
          <w:rFonts w:ascii="Palatino" w:hAnsi="Palatino"/>
          <w:bCs/>
        </w:rPr>
        <w:t>ape of Water in India's Deccan.”</w:t>
      </w:r>
      <w:r w:rsidR="002101D1" w:rsidRPr="008F353F">
        <w:rPr>
          <w:rFonts w:ascii="Palatino" w:hAnsi="Palatino"/>
          <w:bCs/>
        </w:rPr>
        <w:t xml:space="preserve"> Emory University, Atlanta.</w:t>
      </w:r>
    </w:p>
    <w:p w14:paraId="07C6C198" w14:textId="5176A7EC" w:rsidR="00EF7A5D" w:rsidRPr="008F353F" w:rsidRDefault="00EF7A5D" w:rsidP="007C7743">
      <w:pPr>
        <w:ind w:left="360" w:hanging="360"/>
        <w:rPr>
          <w:rFonts w:ascii="Palatino" w:hAnsi="Palatino"/>
          <w:bCs/>
        </w:rPr>
      </w:pPr>
      <w:r w:rsidRPr="008F353F">
        <w:rPr>
          <w:rFonts w:ascii="Palatino" w:hAnsi="Palatino"/>
          <w:bCs/>
        </w:rPr>
        <w:t>2016 April. “Scandal and Law in Nineteenth Century Hyderabad.” Association of Asian Studies Annual Conference, Seattle, WA.</w:t>
      </w:r>
    </w:p>
    <w:p w14:paraId="389542D3" w14:textId="7E2073D4" w:rsidR="00513043" w:rsidRPr="008F353F" w:rsidRDefault="00513043" w:rsidP="007C7743">
      <w:pPr>
        <w:ind w:left="360" w:hanging="360"/>
        <w:rPr>
          <w:rFonts w:ascii="Palatino" w:hAnsi="Palatino"/>
          <w:bCs/>
        </w:rPr>
      </w:pPr>
      <w:r w:rsidRPr="008F353F">
        <w:rPr>
          <w:rFonts w:ascii="Palatino" w:hAnsi="Palatino"/>
          <w:bCs/>
        </w:rPr>
        <w:t xml:space="preserve">2015 October. “From the Kakatiyas to “Mission Kakatiya.”” </w:t>
      </w:r>
      <w:r w:rsidRPr="008F353F">
        <w:rPr>
          <w:rFonts w:ascii="Palatino" w:hAnsi="Palatino"/>
        </w:rPr>
        <w:t>Western Conference branch of the Association of Asian Studies</w:t>
      </w:r>
      <w:r w:rsidR="00E25A29" w:rsidRPr="008F353F">
        <w:rPr>
          <w:rFonts w:ascii="Palatino" w:hAnsi="Palatino"/>
        </w:rPr>
        <w:t>, Salt Lake City</w:t>
      </w:r>
      <w:r w:rsidRPr="008F353F">
        <w:rPr>
          <w:rFonts w:ascii="Palatino" w:hAnsi="Palatino"/>
        </w:rPr>
        <w:t>.</w:t>
      </w:r>
    </w:p>
    <w:p w14:paraId="04C3163F" w14:textId="7A967A0A" w:rsidR="002E7166" w:rsidRPr="008F353F" w:rsidRDefault="002E7166" w:rsidP="007C7743">
      <w:pPr>
        <w:ind w:left="360" w:hanging="360"/>
        <w:rPr>
          <w:rFonts w:ascii="Palatino" w:hAnsi="Palatino"/>
          <w:bCs/>
        </w:rPr>
      </w:pPr>
      <w:r w:rsidRPr="008F353F">
        <w:rPr>
          <w:rFonts w:ascii="Palatino" w:hAnsi="Palatino"/>
          <w:bCs/>
        </w:rPr>
        <w:t xml:space="preserve">2015 March. Invited lecture. </w:t>
      </w:r>
      <w:r w:rsidR="00741EE6" w:rsidRPr="008F353F">
        <w:rPr>
          <w:rFonts w:ascii="Palatino" w:hAnsi="Palatino"/>
          <w:bCs/>
          <w:i/>
        </w:rPr>
        <w:t xml:space="preserve">The </w:t>
      </w:r>
      <w:r w:rsidRPr="008F353F">
        <w:rPr>
          <w:rFonts w:ascii="Palatino" w:hAnsi="Palatino"/>
          <w:bCs/>
          <w:i/>
        </w:rPr>
        <w:t xml:space="preserve">Home and the World. </w:t>
      </w:r>
      <w:r w:rsidRPr="008F353F">
        <w:rPr>
          <w:rFonts w:ascii="Palatino" w:hAnsi="Palatino"/>
          <w:bCs/>
        </w:rPr>
        <w:t xml:space="preserve">The University of Utah’s Intellectual Traditions program. </w:t>
      </w:r>
    </w:p>
    <w:p w14:paraId="5846CA0C" w14:textId="27DD24F4" w:rsidR="002E7166" w:rsidRPr="008F353F" w:rsidRDefault="002E7166" w:rsidP="007C7743">
      <w:pPr>
        <w:ind w:left="360" w:hanging="360"/>
        <w:rPr>
          <w:rFonts w:ascii="Palatino" w:hAnsi="Palatino"/>
          <w:bCs/>
        </w:rPr>
      </w:pPr>
      <w:r w:rsidRPr="008F353F">
        <w:rPr>
          <w:rFonts w:ascii="Palatino" w:hAnsi="Palatino"/>
          <w:bCs/>
        </w:rPr>
        <w:t xml:space="preserve">2015 March. “Five minutes on an object.” “The Fountain at the Char Minar.” University of Utah, Department of History </w:t>
      </w:r>
      <w:r w:rsidR="00EF7A5D" w:rsidRPr="008F353F">
        <w:rPr>
          <w:rFonts w:ascii="Palatino" w:hAnsi="Palatino"/>
          <w:bCs/>
        </w:rPr>
        <w:t>A</w:t>
      </w:r>
      <w:r w:rsidRPr="008F353F">
        <w:rPr>
          <w:rFonts w:ascii="Palatino" w:hAnsi="Palatino"/>
          <w:bCs/>
        </w:rPr>
        <w:t xml:space="preserve">nnual </w:t>
      </w:r>
      <w:r w:rsidR="00EF7A5D" w:rsidRPr="008F353F">
        <w:rPr>
          <w:rFonts w:ascii="Palatino" w:hAnsi="Palatino"/>
          <w:bCs/>
        </w:rPr>
        <w:t>C</w:t>
      </w:r>
      <w:r w:rsidRPr="008F353F">
        <w:rPr>
          <w:rFonts w:ascii="Palatino" w:hAnsi="Palatino"/>
          <w:bCs/>
        </w:rPr>
        <w:t>onference.</w:t>
      </w:r>
    </w:p>
    <w:p w14:paraId="12778EE0" w14:textId="6C96301B" w:rsidR="002E7166" w:rsidRPr="008F353F" w:rsidRDefault="002E7166" w:rsidP="007C7743">
      <w:pPr>
        <w:ind w:left="360" w:hanging="360"/>
        <w:rPr>
          <w:rFonts w:ascii="Palatino" w:hAnsi="Palatino"/>
          <w:bCs/>
        </w:rPr>
      </w:pPr>
      <w:r w:rsidRPr="008F353F">
        <w:rPr>
          <w:rFonts w:ascii="Palatino" w:hAnsi="Palatino"/>
          <w:bCs/>
        </w:rPr>
        <w:t>2015 March. Invited paper. “Of Clubs and Scandals.” Westmont College, Santa Barbara, CA.</w:t>
      </w:r>
    </w:p>
    <w:p w14:paraId="3121FC3B" w14:textId="50BA4AD1" w:rsidR="001301BB" w:rsidRPr="008F353F" w:rsidRDefault="001301BB" w:rsidP="007C7743">
      <w:pPr>
        <w:ind w:left="360" w:hanging="360"/>
        <w:rPr>
          <w:rFonts w:ascii="Palatino" w:hAnsi="Palatino"/>
          <w:bCs/>
        </w:rPr>
      </w:pPr>
      <w:r w:rsidRPr="008F353F">
        <w:rPr>
          <w:rFonts w:ascii="Palatino" w:hAnsi="Palatino"/>
          <w:bCs/>
        </w:rPr>
        <w:t xml:space="preserve">2014 October. Invited conference paper. “Introducing Colonial Regionalism: The Case of the Madras Presidency” at the Ohio State University Mellon-Sawyer conference on “Imagining Alternative </w:t>
      </w:r>
      <w:proofErr w:type="spellStart"/>
      <w:r w:rsidRPr="008F353F">
        <w:rPr>
          <w:rFonts w:ascii="Palatino" w:hAnsi="Palatino"/>
          <w:bCs/>
        </w:rPr>
        <w:t>Modernities</w:t>
      </w:r>
      <w:proofErr w:type="spellEnd"/>
      <w:r w:rsidRPr="008F353F">
        <w:rPr>
          <w:rFonts w:ascii="Palatino" w:hAnsi="Palatino"/>
          <w:bCs/>
        </w:rPr>
        <w:t>: Interventions from the Balkans and South Asia.” Columbus, Ohio 9-11 October.</w:t>
      </w:r>
    </w:p>
    <w:p w14:paraId="566E78BC" w14:textId="4FC18409" w:rsidR="001C3796" w:rsidRPr="008F353F" w:rsidRDefault="001C3796" w:rsidP="007C7743">
      <w:pPr>
        <w:ind w:left="360" w:hanging="360"/>
        <w:rPr>
          <w:rFonts w:ascii="Palatino" w:hAnsi="Palatino"/>
          <w:bCs/>
        </w:rPr>
      </w:pPr>
      <w:r w:rsidRPr="008F353F">
        <w:rPr>
          <w:rFonts w:ascii="Palatino" w:hAnsi="Palatino"/>
          <w:bCs/>
        </w:rPr>
        <w:t xml:space="preserve">2014 </w:t>
      </w:r>
      <w:r w:rsidR="002E7166" w:rsidRPr="008F353F">
        <w:rPr>
          <w:rFonts w:ascii="Palatino" w:hAnsi="Palatino"/>
          <w:bCs/>
        </w:rPr>
        <w:t xml:space="preserve">Invited lecture. </w:t>
      </w:r>
      <w:r w:rsidRPr="008F353F">
        <w:rPr>
          <w:rFonts w:ascii="Palatino" w:hAnsi="Palatino"/>
          <w:bCs/>
        </w:rPr>
        <w:t xml:space="preserve">The </w:t>
      </w:r>
      <w:r w:rsidRPr="008F353F">
        <w:rPr>
          <w:rFonts w:ascii="Palatino" w:hAnsi="Palatino"/>
          <w:bCs/>
          <w:i/>
        </w:rPr>
        <w:t xml:space="preserve">Bhagavad-Gita. </w:t>
      </w:r>
      <w:r w:rsidR="00151FE0" w:rsidRPr="008F353F">
        <w:rPr>
          <w:rFonts w:ascii="Palatino" w:hAnsi="Palatino"/>
          <w:bCs/>
        </w:rPr>
        <w:t>T</w:t>
      </w:r>
      <w:r w:rsidRPr="008F353F">
        <w:rPr>
          <w:rFonts w:ascii="Palatino" w:hAnsi="Palatino"/>
          <w:bCs/>
        </w:rPr>
        <w:t xml:space="preserve">he University of Utah’s Intellectual Traditions program. </w:t>
      </w:r>
    </w:p>
    <w:p w14:paraId="4C483661" w14:textId="095B0D85" w:rsidR="002326D5" w:rsidRPr="008F353F" w:rsidRDefault="002326D5" w:rsidP="002326D5">
      <w:pPr>
        <w:rPr>
          <w:rFonts w:ascii="Palatino" w:hAnsi="Palatino"/>
        </w:rPr>
      </w:pPr>
      <w:r w:rsidRPr="008F353F">
        <w:rPr>
          <w:rFonts w:ascii="Palatino" w:hAnsi="Palatino"/>
        </w:rPr>
        <w:t>2013 Invited lecture, the Waterford School, Utah, “Making the most of college.”</w:t>
      </w:r>
    </w:p>
    <w:p w14:paraId="671AA15B" w14:textId="77777777" w:rsidR="0015729B" w:rsidRPr="008F353F" w:rsidRDefault="0015729B" w:rsidP="007C7743">
      <w:pPr>
        <w:ind w:left="360" w:hanging="360"/>
        <w:rPr>
          <w:rFonts w:ascii="Palatino" w:hAnsi="Palatino"/>
          <w:sz w:val="20"/>
          <w:szCs w:val="20"/>
        </w:rPr>
      </w:pPr>
      <w:r w:rsidRPr="008F353F">
        <w:rPr>
          <w:rFonts w:ascii="Palatino" w:hAnsi="Palatino"/>
          <w:bCs/>
        </w:rPr>
        <w:t>2013 August. Conference Paper, “Colonial Regionalism and the Presidencies: A View from Madras.” American Institute of Indian Studies Conference on Regions and Regionalism in India, Gurgaon, India.</w:t>
      </w:r>
    </w:p>
    <w:p w14:paraId="03AD10D4" w14:textId="77777777" w:rsidR="00F22334" w:rsidRPr="008F353F" w:rsidRDefault="00F22334" w:rsidP="007C7743">
      <w:pPr>
        <w:ind w:left="360" w:hanging="360"/>
        <w:rPr>
          <w:rFonts w:ascii="Palatino" w:hAnsi="Palatino"/>
          <w:bCs/>
        </w:rPr>
      </w:pPr>
      <w:r w:rsidRPr="008F353F">
        <w:rPr>
          <w:rFonts w:ascii="Palatino" w:hAnsi="Palatino"/>
          <w:bCs/>
        </w:rPr>
        <w:t xml:space="preserve">2013 August. </w:t>
      </w:r>
      <w:r w:rsidR="00241DEF" w:rsidRPr="008F353F">
        <w:rPr>
          <w:rFonts w:ascii="Palatino" w:hAnsi="Palatino"/>
          <w:bCs/>
        </w:rPr>
        <w:t>Invited</w:t>
      </w:r>
      <w:r w:rsidRPr="008F353F">
        <w:rPr>
          <w:rFonts w:ascii="Palatino" w:hAnsi="Palatino"/>
          <w:bCs/>
        </w:rPr>
        <w:t xml:space="preserve"> Lecture. “Reflections on Hyderabad and Telangana.” Co-Sponsored by the Osmania University Center for International Programs and the Department of Political Science, Osmania University, Hyderabad.</w:t>
      </w:r>
    </w:p>
    <w:p w14:paraId="216B56A8" w14:textId="77777777" w:rsidR="00F22334" w:rsidRPr="008F353F" w:rsidRDefault="00F22334" w:rsidP="007C7743">
      <w:pPr>
        <w:ind w:left="360" w:hanging="360"/>
        <w:rPr>
          <w:rFonts w:ascii="Palatino" w:hAnsi="Palatino"/>
          <w:bCs/>
        </w:rPr>
      </w:pPr>
      <w:r w:rsidRPr="008F353F">
        <w:rPr>
          <w:rFonts w:ascii="Palatino" w:hAnsi="Palatino"/>
          <w:bCs/>
        </w:rPr>
        <w:t xml:space="preserve">2013 August. </w:t>
      </w:r>
      <w:r w:rsidR="00241DEF" w:rsidRPr="008F353F">
        <w:rPr>
          <w:rFonts w:ascii="Palatino" w:hAnsi="Palatino"/>
          <w:bCs/>
        </w:rPr>
        <w:t>Invited</w:t>
      </w:r>
      <w:r w:rsidRPr="008F353F">
        <w:rPr>
          <w:rFonts w:ascii="Palatino" w:hAnsi="Palatino"/>
          <w:bCs/>
        </w:rPr>
        <w:t xml:space="preserve"> Lecture. “Clubs and Civil Society.” Kothi Women’s College, Hyderabad.</w:t>
      </w:r>
    </w:p>
    <w:p w14:paraId="2DE82301" w14:textId="77777777" w:rsidR="00F22334" w:rsidRPr="008F353F" w:rsidRDefault="00F22334" w:rsidP="007C7743">
      <w:pPr>
        <w:ind w:left="360" w:hanging="360"/>
        <w:rPr>
          <w:rFonts w:ascii="Palatino" w:hAnsi="Palatino"/>
          <w:bCs/>
        </w:rPr>
      </w:pPr>
      <w:r w:rsidRPr="008F353F">
        <w:rPr>
          <w:rFonts w:ascii="Palatino" w:hAnsi="Palatino"/>
          <w:bCs/>
        </w:rPr>
        <w:t xml:space="preserve">2013. August. </w:t>
      </w:r>
      <w:r w:rsidR="00241DEF" w:rsidRPr="008F353F">
        <w:rPr>
          <w:rFonts w:ascii="Palatino" w:hAnsi="Palatino"/>
          <w:bCs/>
        </w:rPr>
        <w:t>Invited</w:t>
      </w:r>
      <w:r w:rsidRPr="008F353F">
        <w:rPr>
          <w:rFonts w:ascii="Palatino" w:hAnsi="Palatino"/>
          <w:bCs/>
        </w:rPr>
        <w:t xml:space="preserve"> Lecture. “Colonial Madras and Hyderabad – The Makings of Regional Identities.” Co-Sponsored by the Center for Human Security Studies and EFL University, Hyderabad.</w:t>
      </w:r>
    </w:p>
    <w:p w14:paraId="3D93AB24" w14:textId="0CF0C2AF" w:rsidR="0074532C" w:rsidRPr="008F353F" w:rsidRDefault="0074532C" w:rsidP="007C7743">
      <w:pPr>
        <w:ind w:left="360" w:hanging="360"/>
        <w:rPr>
          <w:rFonts w:ascii="Palatino" w:hAnsi="Palatino"/>
          <w:bCs/>
        </w:rPr>
      </w:pPr>
      <w:r w:rsidRPr="008F353F">
        <w:rPr>
          <w:rFonts w:ascii="Palatino" w:hAnsi="Palatino"/>
          <w:bCs/>
        </w:rPr>
        <w:t xml:space="preserve">2013 April. </w:t>
      </w:r>
      <w:r w:rsidR="00491EA9" w:rsidRPr="008F353F">
        <w:rPr>
          <w:rFonts w:ascii="Palatino" w:hAnsi="Palatino"/>
          <w:bCs/>
        </w:rPr>
        <w:t xml:space="preserve">Panel </w:t>
      </w:r>
      <w:r w:rsidRPr="008F353F">
        <w:rPr>
          <w:rFonts w:ascii="Palatino" w:hAnsi="Palatino"/>
          <w:bCs/>
        </w:rPr>
        <w:t>Chair, Department of History Conference. The University of Utah.</w:t>
      </w:r>
    </w:p>
    <w:p w14:paraId="65194C62" w14:textId="77777777" w:rsidR="001529B8" w:rsidRPr="008F353F" w:rsidRDefault="001529B8" w:rsidP="007C7743">
      <w:pPr>
        <w:ind w:left="360" w:hanging="360"/>
        <w:rPr>
          <w:rFonts w:ascii="Palatino" w:hAnsi="Palatino"/>
          <w:bCs/>
        </w:rPr>
      </w:pPr>
      <w:r w:rsidRPr="008F353F">
        <w:rPr>
          <w:rFonts w:ascii="Palatino" w:hAnsi="Palatino"/>
          <w:bCs/>
        </w:rPr>
        <w:t>2013 April. “The Utility of Scandal: A Case from India.” Tanner Humanities Center presentation, the University of Utah.</w:t>
      </w:r>
    </w:p>
    <w:p w14:paraId="1694304F" w14:textId="77777777" w:rsidR="001529B8" w:rsidRPr="008F353F" w:rsidRDefault="001529B8" w:rsidP="007C7743">
      <w:pPr>
        <w:ind w:left="360" w:hanging="360"/>
        <w:rPr>
          <w:rFonts w:ascii="Palatino" w:hAnsi="Palatino"/>
          <w:bCs/>
        </w:rPr>
      </w:pPr>
      <w:r w:rsidRPr="008F353F">
        <w:rPr>
          <w:rFonts w:ascii="Palatino" w:hAnsi="Palatino"/>
          <w:bCs/>
        </w:rPr>
        <w:t>2012 April. “The Case for Scandal: An Example from Colonial India.” Department of History Conference, the University of Utah.</w:t>
      </w:r>
    </w:p>
    <w:p w14:paraId="11A8D36E" w14:textId="1DE69149" w:rsidR="002326D5" w:rsidRPr="008F353F" w:rsidRDefault="002326D5" w:rsidP="002326D5">
      <w:pPr>
        <w:ind w:left="360" w:hanging="360"/>
        <w:rPr>
          <w:rFonts w:ascii="Palatino" w:hAnsi="Palatino"/>
        </w:rPr>
      </w:pPr>
      <w:r w:rsidRPr="008F353F">
        <w:rPr>
          <w:rFonts w:ascii="Palatino" w:hAnsi="Palatino"/>
        </w:rPr>
        <w:t>2009 Keynote. Utah State University. International Week. Lecture, “Pakistan: Divided Pasts, Uncertain Futures.”</w:t>
      </w:r>
    </w:p>
    <w:p w14:paraId="4E0DFEF8" w14:textId="5C808611" w:rsidR="0049358C" w:rsidRPr="008F353F" w:rsidRDefault="0049358C" w:rsidP="007C7743">
      <w:pPr>
        <w:ind w:left="360" w:hanging="360"/>
        <w:rPr>
          <w:rFonts w:ascii="Palatino" w:hAnsi="Palatino"/>
        </w:rPr>
      </w:pPr>
      <w:r w:rsidRPr="008F353F">
        <w:rPr>
          <w:rFonts w:ascii="Palatino" w:hAnsi="Palatino"/>
          <w:bCs/>
        </w:rPr>
        <w:t xml:space="preserve">2009 October. Conference Paper, </w:t>
      </w:r>
      <w:r w:rsidRPr="008F353F">
        <w:rPr>
          <w:rFonts w:ascii="Palatino" w:hAnsi="Palatino"/>
        </w:rPr>
        <w:t>“A Scandalous Life? Nawab M</w:t>
      </w:r>
      <w:r w:rsidR="00EC15A3" w:rsidRPr="008F353F">
        <w:rPr>
          <w:rFonts w:ascii="Palatino" w:hAnsi="Palatino"/>
        </w:rPr>
        <w:t xml:space="preserve">ehdi Hasan and late nineteenth </w:t>
      </w:r>
      <w:r w:rsidRPr="008F353F">
        <w:rPr>
          <w:rFonts w:ascii="Palatino" w:hAnsi="Palatino"/>
        </w:rPr>
        <w:t xml:space="preserve">century Hyderabad, Deccan” Annual South Asian Studies Conference, Madison, WI. </w:t>
      </w:r>
    </w:p>
    <w:p w14:paraId="09FB59BF" w14:textId="77777777" w:rsidR="0049358C" w:rsidRPr="008F353F" w:rsidRDefault="0049358C">
      <w:pPr>
        <w:pStyle w:val="BodyTextIndent2"/>
        <w:rPr>
          <w:rFonts w:ascii="Palatino" w:hAnsi="Palatino"/>
        </w:rPr>
      </w:pPr>
      <w:r w:rsidRPr="008F353F">
        <w:rPr>
          <w:rFonts w:ascii="Palatino" w:hAnsi="Palatino"/>
        </w:rPr>
        <w:t xml:space="preserve">2007 September. Chair: ““New”? Frontiers in 19th and early 20th Century Indian History”, and paper: “Scandal in Fin de Siècle Hyderabad: Adding the Event Back </w:t>
      </w:r>
      <w:proofErr w:type="gramStart"/>
      <w:r w:rsidRPr="008F353F">
        <w:rPr>
          <w:rFonts w:ascii="Palatino" w:hAnsi="Palatino"/>
        </w:rPr>
        <w:t>Into</w:t>
      </w:r>
      <w:proofErr w:type="gramEnd"/>
      <w:r w:rsidRPr="008F353F">
        <w:rPr>
          <w:rFonts w:ascii="Palatino" w:hAnsi="Palatino"/>
        </w:rPr>
        <w:t xml:space="preserve"> History” Western Conference branch of the Association of Asian Studies.</w:t>
      </w:r>
    </w:p>
    <w:p w14:paraId="0AAEAC36" w14:textId="77777777" w:rsidR="0049358C" w:rsidRPr="008F353F" w:rsidRDefault="0049358C">
      <w:pPr>
        <w:pStyle w:val="HTMLPreformatted"/>
        <w:ind w:left="360" w:hanging="360"/>
        <w:rPr>
          <w:rStyle w:val="HTMLTypewriter"/>
          <w:rFonts w:ascii="Palatino" w:hAnsi="Palatino"/>
        </w:rPr>
      </w:pPr>
      <w:r w:rsidRPr="008F353F">
        <w:rPr>
          <w:rFonts w:ascii="Palatino" w:hAnsi="Palatino" w:cs="Times New Roman"/>
          <w:sz w:val="24"/>
          <w:szCs w:val="24"/>
        </w:rPr>
        <w:t>2007 February. Conference Paper, “Scandal in Nineteenth Century India.” Annual Conference on South Asia,</w:t>
      </w:r>
      <w:r w:rsidRPr="008F353F">
        <w:rPr>
          <w:rFonts w:ascii="Palatino" w:hAnsi="Palatino" w:cs="Times New Roman"/>
          <w:bCs/>
          <w:sz w:val="24"/>
        </w:rPr>
        <w:t xml:space="preserve"> University of California at Berkeley. </w:t>
      </w:r>
    </w:p>
    <w:p w14:paraId="6A115374" w14:textId="77777777" w:rsidR="0049358C" w:rsidRPr="008F353F" w:rsidRDefault="0049358C">
      <w:pPr>
        <w:pStyle w:val="BodyTextIndent2"/>
        <w:rPr>
          <w:rFonts w:ascii="Palatino" w:hAnsi="Palatino"/>
          <w:szCs w:val="24"/>
        </w:rPr>
      </w:pPr>
      <w:r w:rsidRPr="008F353F">
        <w:rPr>
          <w:rFonts w:ascii="Palatino" w:hAnsi="Palatino"/>
          <w:szCs w:val="24"/>
        </w:rPr>
        <w:t>2006 Guest lecture. Secunderabad Club, Secunderabad, India.</w:t>
      </w:r>
    </w:p>
    <w:p w14:paraId="35BB800E" w14:textId="77777777" w:rsidR="0049358C" w:rsidRPr="008F353F" w:rsidRDefault="0049358C">
      <w:pPr>
        <w:pStyle w:val="BodyTextIndent2"/>
        <w:rPr>
          <w:rFonts w:ascii="Palatino" w:hAnsi="Palatino"/>
          <w:szCs w:val="24"/>
        </w:rPr>
      </w:pPr>
      <w:r w:rsidRPr="008F353F">
        <w:rPr>
          <w:rFonts w:ascii="Palatino" w:hAnsi="Palatino"/>
          <w:szCs w:val="24"/>
        </w:rPr>
        <w:t>2006 Guest lecture. Indian Center for Historical Research, New Delhi.</w:t>
      </w:r>
    </w:p>
    <w:p w14:paraId="752C56AD" w14:textId="77777777" w:rsidR="0049358C" w:rsidRPr="008F353F" w:rsidRDefault="0049358C">
      <w:pPr>
        <w:pStyle w:val="BodyTextIndent2"/>
        <w:rPr>
          <w:rFonts w:ascii="Palatino" w:hAnsi="Palatino"/>
          <w:szCs w:val="24"/>
        </w:rPr>
      </w:pPr>
      <w:r w:rsidRPr="008F353F">
        <w:rPr>
          <w:rFonts w:ascii="Palatino" w:hAnsi="Palatino"/>
          <w:szCs w:val="24"/>
        </w:rPr>
        <w:t xml:space="preserve">2006 Panel Organizer, Participant. European Conference on Modern South Asian Studies, Leiden, the Netherlands. Panel: “Overturning North Indian Hegemonies </w:t>
      </w:r>
      <w:r w:rsidRPr="008F353F">
        <w:rPr>
          <w:rFonts w:ascii="Palatino" w:hAnsi="Palatino"/>
          <w:szCs w:val="24"/>
        </w:rPr>
        <w:lastRenderedPageBreak/>
        <w:t xml:space="preserve">Then and Now: </w:t>
      </w:r>
      <w:proofErr w:type="gramStart"/>
      <w:r w:rsidRPr="008F353F">
        <w:rPr>
          <w:rFonts w:ascii="Palatino" w:hAnsi="Palatino"/>
          <w:szCs w:val="24"/>
        </w:rPr>
        <w:t>the</w:t>
      </w:r>
      <w:proofErr w:type="gramEnd"/>
      <w:r w:rsidRPr="008F353F">
        <w:rPr>
          <w:rFonts w:ascii="Palatino" w:hAnsi="Palatino"/>
          <w:szCs w:val="24"/>
        </w:rPr>
        <w:t xml:space="preserve"> View from the Deccan.” Conference Paper: “The Little Kings of Hyderabad State.”</w:t>
      </w:r>
    </w:p>
    <w:p w14:paraId="41061087" w14:textId="77777777" w:rsidR="0049358C" w:rsidRPr="008F353F" w:rsidRDefault="0049358C">
      <w:pPr>
        <w:pStyle w:val="BodyTextIndent2"/>
        <w:rPr>
          <w:rFonts w:ascii="Palatino" w:hAnsi="Palatino"/>
          <w:szCs w:val="24"/>
        </w:rPr>
      </w:pPr>
      <w:r w:rsidRPr="008F353F">
        <w:rPr>
          <w:rFonts w:ascii="Palatino" w:hAnsi="Palatino"/>
          <w:szCs w:val="24"/>
        </w:rPr>
        <w:t>2006 January. Chair, “Comparative Studies in Cultural History: New Research into the Everyday Life and Legacy of the Mughal Emperor Babur, 1483–1530.” American Historical Association Annual Conference, Philadelphia.</w:t>
      </w:r>
    </w:p>
    <w:p w14:paraId="20B4D141" w14:textId="77777777" w:rsidR="0049358C" w:rsidRPr="008F353F" w:rsidRDefault="0049358C">
      <w:pPr>
        <w:pStyle w:val="BodyTextIndent2"/>
        <w:rPr>
          <w:rFonts w:ascii="Palatino" w:hAnsi="Palatino"/>
        </w:rPr>
      </w:pPr>
      <w:r w:rsidRPr="008F353F">
        <w:rPr>
          <w:rFonts w:ascii="Palatino" w:hAnsi="Palatino"/>
        </w:rPr>
        <w:t xml:space="preserve">2005 October. Roundtable Chair, “The World of Hyderabad.” Annual South Asian Studies Conference, Madison, WI. </w:t>
      </w:r>
    </w:p>
    <w:p w14:paraId="53CC65A8" w14:textId="77777777" w:rsidR="0049358C" w:rsidRPr="008F353F" w:rsidRDefault="0049358C">
      <w:pPr>
        <w:pStyle w:val="BodyTextIndent2"/>
        <w:rPr>
          <w:rFonts w:ascii="Palatino" w:hAnsi="Palatino"/>
        </w:rPr>
      </w:pPr>
      <w:r w:rsidRPr="008F353F">
        <w:rPr>
          <w:rFonts w:ascii="Palatino" w:hAnsi="Palatino"/>
        </w:rPr>
        <w:t>2005 October. Conference Paper, “Rituals in Clubs in India.” Victorian Interdisciplinary Studies Association, Western United States, Albuquerque, NM.</w:t>
      </w:r>
    </w:p>
    <w:p w14:paraId="6364BCF7" w14:textId="77777777" w:rsidR="0049358C" w:rsidRPr="008F353F" w:rsidRDefault="0049358C">
      <w:pPr>
        <w:pStyle w:val="BodyTextIndent2"/>
        <w:rPr>
          <w:rFonts w:ascii="Palatino" w:hAnsi="Palatino"/>
          <w:szCs w:val="24"/>
        </w:rPr>
      </w:pPr>
      <w:r w:rsidRPr="008F353F">
        <w:rPr>
          <w:rFonts w:ascii="Palatino" w:hAnsi="Palatino"/>
          <w:szCs w:val="24"/>
        </w:rPr>
        <w:t>2005 July. Panel Chair, “The Traumas of Transition.” The Indian Princely States International Research Symposium, Southampton, UK.</w:t>
      </w:r>
    </w:p>
    <w:p w14:paraId="5794525C" w14:textId="70286F0E" w:rsidR="002326D5" w:rsidRPr="008F353F" w:rsidRDefault="002326D5" w:rsidP="002326D5">
      <w:pPr>
        <w:ind w:left="360" w:hanging="360"/>
        <w:rPr>
          <w:rFonts w:ascii="Palatino" w:hAnsi="Palatino"/>
        </w:rPr>
      </w:pPr>
      <w:r w:rsidRPr="008F353F">
        <w:rPr>
          <w:rFonts w:ascii="Palatino" w:hAnsi="Palatino"/>
        </w:rPr>
        <w:t xml:space="preserve">2004 May-July. Guest Lecturer, </w:t>
      </w:r>
      <w:proofErr w:type="spellStart"/>
      <w:r w:rsidRPr="008F353F">
        <w:rPr>
          <w:rFonts w:ascii="Palatino" w:hAnsi="Palatino"/>
        </w:rPr>
        <w:t>Universiti</w:t>
      </w:r>
      <w:proofErr w:type="spellEnd"/>
      <w:r w:rsidRPr="008F353F">
        <w:rPr>
          <w:rFonts w:ascii="Palatino" w:hAnsi="Palatino"/>
        </w:rPr>
        <w:t xml:space="preserve"> </w:t>
      </w:r>
      <w:proofErr w:type="spellStart"/>
      <w:r w:rsidRPr="008F353F">
        <w:rPr>
          <w:rFonts w:ascii="Palatino" w:hAnsi="Palatino"/>
        </w:rPr>
        <w:t>Sains</w:t>
      </w:r>
      <w:proofErr w:type="spellEnd"/>
      <w:r w:rsidRPr="008F353F">
        <w:rPr>
          <w:rFonts w:ascii="Palatino" w:hAnsi="Palatino"/>
        </w:rPr>
        <w:t xml:space="preserve"> Malaysia, Penang, Malaysia.</w:t>
      </w:r>
    </w:p>
    <w:p w14:paraId="2AB22EE4" w14:textId="77777777" w:rsidR="0049358C" w:rsidRPr="008F353F" w:rsidRDefault="0049358C">
      <w:pPr>
        <w:pStyle w:val="BodyTextIndent2"/>
        <w:rPr>
          <w:rFonts w:ascii="Palatino" w:hAnsi="Palatino"/>
          <w:szCs w:val="24"/>
        </w:rPr>
      </w:pPr>
      <w:r w:rsidRPr="008F353F">
        <w:rPr>
          <w:rFonts w:ascii="Palatino" w:hAnsi="Palatino"/>
          <w:szCs w:val="24"/>
        </w:rPr>
        <w:t xml:space="preserve">2003 May. Invited guest at The </w:t>
      </w:r>
      <w:proofErr w:type="spellStart"/>
      <w:r w:rsidRPr="008F353F">
        <w:rPr>
          <w:rFonts w:ascii="Palatino" w:hAnsi="Palatino"/>
          <w:szCs w:val="24"/>
        </w:rPr>
        <w:t>Saban</w:t>
      </w:r>
      <w:proofErr w:type="spellEnd"/>
      <w:r w:rsidRPr="008F353F">
        <w:rPr>
          <w:rFonts w:ascii="Palatino" w:hAnsi="Palatino"/>
          <w:szCs w:val="24"/>
        </w:rPr>
        <w:t xml:space="preserve"> Center for Middle East Studies at the Brookings Institution conference on, “U.S. Policy Towards Muslim Minorities Living within Democracies.”</w:t>
      </w:r>
    </w:p>
    <w:p w14:paraId="10BDAE88" w14:textId="77777777" w:rsidR="0049358C" w:rsidRPr="008F353F" w:rsidRDefault="0049358C">
      <w:pPr>
        <w:pStyle w:val="HTMLPreformatted"/>
        <w:ind w:left="360" w:hanging="360"/>
        <w:rPr>
          <w:rStyle w:val="HTMLTypewriter"/>
          <w:rFonts w:ascii="Palatino" w:hAnsi="Palatino"/>
        </w:rPr>
      </w:pPr>
      <w:r w:rsidRPr="008F353F">
        <w:rPr>
          <w:rFonts w:ascii="Palatino" w:hAnsi="Palatino" w:cs="Times New Roman"/>
          <w:bCs/>
          <w:sz w:val="24"/>
        </w:rPr>
        <w:t>2003 February. Conference Paper, “</w:t>
      </w:r>
      <w:r w:rsidRPr="008F353F">
        <w:rPr>
          <w:rStyle w:val="HTMLTypewriter"/>
          <w:rFonts w:ascii="Palatino" w:hAnsi="Palatino" w:cs="Times New Roman"/>
          <w:sz w:val="24"/>
        </w:rPr>
        <w:t xml:space="preserve">The ‘Great Generation’ in South India: Velama Nobility in Hyderabad State and the Madras Presidency, 1830-1930.” </w:t>
      </w:r>
      <w:r w:rsidRPr="008F353F">
        <w:rPr>
          <w:rFonts w:ascii="Palatino" w:hAnsi="Palatino" w:cs="Times New Roman"/>
          <w:bCs/>
          <w:sz w:val="24"/>
        </w:rPr>
        <w:t xml:space="preserve">Annual Conference on South Asia, University of California at Berkeley. </w:t>
      </w:r>
    </w:p>
    <w:p w14:paraId="57DD58BE" w14:textId="589D61F2" w:rsidR="006E3D2E" w:rsidRPr="008F353F" w:rsidRDefault="0049358C" w:rsidP="0049358C">
      <w:pPr>
        <w:ind w:left="360" w:hanging="360"/>
        <w:rPr>
          <w:rFonts w:ascii="Palatino" w:hAnsi="Palatino"/>
        </w:rPr>
      </w:pPr>
      <w:r w:rsidRPr="008F353F">
        <w:rPr>
          <w:rFonts w:ascii="Palatino" w:hAnsi="Palatino"/>
          <w:bCs/>
        </w:rPr>
        <w:t>2002 October. Conference Paper, “</w:t>
      </w:r>
      <w:r w:rsidRPr="008F353F">
        <w:rPr>
          <w:rFonts w:ascii="Palatino" w:hAnsi="Palatino"/>
        </w:rPr>
        <w:t xml:space="preserve">Peripheral Participants: Little Kings in Hyderabad, Deccan.” Annual South Asian Studies Conference, Madison, WI. </w:t>
      </w:r>
    </w:p>
    <w:p w14:paraId="446A1207" w14:textId="77777777" w:rsidR="0010688C" w:rsidRPr="008F353F" w:rsidRDefault="0010688C" w:rsidP="006E3D2E">
      <w:pPr>
        <w:pStyle w:val="BodyTextIndent2"/>
        <w:ind w:left="0" w:firstLine="0"/>
        <w:rPr>
          <w:rFonts w:ascii="Palatino" w:hAnsi="Palatino"/>
          <w:b/>
        </w:rPr>
      </w:pPr>
    </w:p>
    <w:p w14:paraId="226C3787" w14:textId="77777777" w:rsidR="0049358C" w:rsidRPr="008F353F" w:rsidRDefault="006608A8" w:rsidP="006E3D2E">
      <w:pPr>
        <w:pStyle w:val="BodyTextIndent2"/>
        <w:ind w:left="0" w:firstLine="0"/>
        <w:rPr>
          <w:rFonts w:ascii="Palatino" w:hAnsi="Palatino"/>
          <w:szCs w:val="24"/>
        </w:rPr>
      </w:pPr>
      <w:r w:rsidRPr="008F353F">
        <w:rPr>
          <w:rFonts w:ascii="Palatino" w:hAnsi="Palatino"/>
          <w:b/>
        </w:rPr>
        <w:t xml:space="preserve">GRANTS, FELLOWSHIPS, AND </w:t>
      </w:r>
      <w:r w:rsidR="0049358C" w:rsidRPr="008F353F">
        <w:rPr>
          <w:rFonts w:ascii="Palatino" w:hAnsi="Palatino"/>
          <w:b/>
        </w:rPr>
        <w:t>AWARDS:</w:t>
      </w:r>
    </w:p>
    <w:p w14:paraId="2C9B0279" w14:textId="77777777" w:rsidR="0049358C" w:rsidRPr="008F353F" w:rsidRDefault="0049358C">
      <w:pPr>
        <w:pStyle w:val="BodyTextIndent2"/>
        <w:rPr>
          <w:rFonts w:ascii="Palatino" w:hAnsi="Palatino"/>
          <w:i/>
          <w:iCs/>
          <w:szCs w:val="24"/>
        </w:rPr>
      </w:pPr>
    </w:p>
    <w:p w14:paraId="2FA2FE6C" w14:textId="3907DCE6" w:rsidR="002C0B62" w:rsidRPr="008F353F" w:rsidRDefault="002C0B62" w:rsidP="002435F8">
      <w:pPr>
        <w:pStyle w:val="BodyTextIndent2"/>
        <w:rPr>
          <w:rFonts w:ascii="Palatino" w:hAnsi="Palatino"/>
          <w:szCs w:val="24"/>
        </w:rPr>
      </w:pPr>
      <w:r w:rsidRPr="008F353F">
        <w:rPr>
          <w:rFonts w:ascii="Palatino" w:hAnsi="Palatino"/>
          <w:szCs w:val="24"/>
        </w:rPr>
        <w:t>2022-2023 American Institute of Indian Studies Senior Short-term Fellowship.</w:t>
      </w:r>
    </w:p>
    <w:p w14:paraId="7DB2421C" w14:textId="6FEC3604" w:rsidR="002C0B62" w:rsidRPr="008F353F" w:rsidRDefault="002C0B62" w:rsidP="002435F8">
      <w:pPr>
        <w:pStyle w:val="BodyTextIndent2"/>
        <w:rPr>
          <w:rFonts w:ascii="Palatino" w:hAnsi="Palatino"/>
          <w:szCs w:val="24"/>
        </w:rPr>
      </w:pPr>
      <w:r w:rsidRPr="008F353F">
        <w:rPr>
          <w:rFonts w:ascii="Palatino" w:hAnsi="Palatino"/>
          <w:szCs w:val="24"/>
        </w:rPr>
        <w:t>2022-2023 University Faculty Fellow, University of Utah.</w:t>
      </w:r>
    </w:p>
    <w:p w14:paraId="2D29DEC4" w14:textId="7312B47C" w:rsidR="002435F8" w:rsidRPr="008F353F" w:rsidRDefault="002435F8" w:rsidP="002435F8">
      <w:pPr>
        <w:pStyle w:val="BodyTextIndent2"/>
        <w:rPr>
          <w:rFonts w:ascii="Palatino" w:hAnsi="Palatino"/>
          <w:szCs w:val="24"/>
        </w:rPr>
      </w:pPr>
      <w:r w:rsidRPr="008F353F">
        <w:rPr>
          <w:rFonts w:ascii="Palatino" w:hAnsi="Palatino"/>
          <w:szCs w:val="24"/>
        </w:rPr>
        <w:t>2016-2017 Tanner Humanities Center Fellow.</w:t>
      </w:r>
    </w:p>
    <w:p w14:paraId="77508944" w14:textId="1137F97D" w:rsidR="002435F8" w:rsidRPr="008F353F" w:rsidRDefault="002435F8" w:rsidP="002435F8">
      <w:pPr>
        <w:pStyle w:val="BodyTextIndent2"/>
        <w:rPr>
          <w:rFonts w:ascii="Palatino" w:hAnsi="Palatino"/>
          <w:szCs w:val="24"/>
        </w:rPr>
      </w:pPr>
      <w:r w:rsidRPr="008F353F">
        <w:rPr>
          <w:rFonts w:ascii="Palatino" w:hAnsi="Palatino"/>
          <w:szCs w:val="24"/>
        </w:rPr>
        <w:t>2016-2017 Environmental Humanities Professorship, University of Utah.</w:t>
      </w:r>
    </w:p>
    <w:p w14:paraId="2DADE89E" w14:textId="2B6ADA26" w:rsidR="002435F8" w:rsidRPr="008F353F" w:rsidRDefault="002435F8">
      <w:pPr>
        <w:pStyle w:val="BodyTextIndent2"/>
        <w:rPr>
          <w:rFonts w:ascii="Palatino" w:hAnsi="Palatino"/>
          <w:szCs w:val="24"/>
        </w:rPr>
      </w:pPr>
      <w:r w:rsidRPr="008F353F">
        <w:rPr>
          <w:rFonts w:ascii="Palatino" w:hAnsi="Palatino"/>
          <w:szCs w:val="24"/>
        </w:rPr>
        <w:t>2016 (Fall Semester) Sabbatical leave.</w:t>
      </w:r>
    </w:p>
    <w:p w14:paraId="6F76430F" w14:textId="77777777" w:rsidR="002435F8" w:rsidRPr="008F353F" w:rsidRDefault="002435F8">
      <w:pPr>
        <w:pStyle w:val="BodyTextIndent2"/>
        <w:rPr>
          <w:rFonts w:ascii="Palatino" w:hAnsi="Palatino"/>
          <w:szCs w:val="24"/>
        </w:rPr>
      </w:pPr>
      <w:r w:rsidRPr="008F353F">
        <w:rPr>
          <w:rFonts w:ascii="Palatino" w:hAnsi="Palatino"/>
          <w:szCs w:val="24"/>
        </w:rPr>
        <w:t>2016 College of Humanities Kickstart Grant.</w:t>
      </w:r>
    </w:p>
    <w:p w14:paraId="120F8853" w14:textId="26F79A66" w:rsidR="00917FA8" w:rsidRPr="008F353F" w:rsidRDefault="00917FA8">
      <w:pPr>
        <w:pStyle w:val="BodyTextIndent2"/>
        <w:rPr>
          <w:rFonts w:ascii="Palatino" w:hAnsi="Palatino"/>
          <w:szCs w:val="24"/>
        </w:rPr>
      </w:pPr>
      <w:r w:rsidRPr="008F353F">
        <w:rPr>
          <w:rFonts w:ascii="Palatino" w:hAnsi="Palatino"/>
          <w:szCs w:val="24"/>
        </w:rPr>
        <w:t>2015-2016 US Government, "Practical Research in Support of Sustainable Urbanization", Hyderabad, India.</w:t>
      </w:r>
      <w:r w:rsidR="00714A65" w:rsidRPr="008F353F">
        <w:rPr>
          <w:rFonts w:ascii="Palatino" w:hAnsi="Palatino"/>
          <w:szCs w:val="24"/>
        </w:rPr>
        <w:t xml:space="preserve"> $30,000.</w:t>
      </w:r>
    </w:p>
    <w:p w14:paraId="540F122A" w14:textId="6138C4D3" w:rsidR="009D126D" w:rsidRPr="008F353F" w:rsidRDefault="009D126D">
      <w:pPr>
        <w:pStyle w:val="BodyTextIndent2"/>
        <w:rPr>
          <w:rFonts w:ascii="Palatino" w:hAnsi="Palatino"/>
          <w:szCs w:val="24"/>
        </w:rPr>
      </w:pPr>
      <w:r w:rsidRPr="008F353F">
        <w:rPr>
          <w:rFonts w:ascii="Palatino" w:hAnsi="Palatino"/>
          <w:szCs w:val="24"/>
        </w:rPr>
        <w:t>2015-2016 Environmental Humanities Professorship, University of Utah.</w:t>
      </w:r>
    </w:p>
    <w:p w14:paraId="741B7322" w14:textId="5C1CC793" w:rsidR="00687F16" w:rsidRPr="008F353F" w:rsidRDefault="00687F16">
      <w:pPr>
        <w:pStyle w:val="BodyTextIndent2"/>
        <w:rPr>
          <w:rFonts w:ascii="Palatino" w:hAnsi="Palatino"/>
          <w:szCs w:val="24"/>
        </w:rPr>
      </w:pPr>
      <w:r w:rsidRPr="008F353F">
        <w:rPr>
          <w:rFonts w:ascii="Palatino" w:hAnsi="Palatino"/>
          <w:szCs w:val="24"/>
        </w:rPr>
        <w:t>2015 Asia Center Travel Grant, University of Utah.</w:t>
      </w:r>
    </w:p>
    <w:p w14:paraId="2E4667B7" w14:textId="5E05A002" w:rsidR="007C7743" w:rsidRPr="008F353F" w:rsidRDefault="007C7743">
      <w:pPr>
        <w:pStyle w:val="BodyTextIndent2"/>
        <w:rPr>
          <w:rFonts w:ascii="Palatino" w:hAnsi="Palatino"/>
          <w:szCs w:val="24"/>
        </w:rPr>
      </w:pPr>
      <w:r w:rsidRPr="008F353F">
        <w:rPr>
          <w:rFonts w:ascii="Palatino" w:hAnsi="Palatino"/>
          <w:szCs w:val="24"/>
        </w:rPr>
        <w:t xml:space="preserve">2015 College of Humanities International Travel Grant recipient. </w:t>
      </w:r>
    </w:p>
    <w:p w14:paraId="51BA99EC" w14:textId="31F3FE08" w:rsidR="00AE7350" w:rsidRPr="008F353F" w:rsidRDefault="00AE7350">
      <w:pPr>
        <w:pStyle w:val="BodyTextIndent2"/>
        <w:rPr>
          <w:rFonts w:ascii="Palatino" w:hAnsi="Palatino"/>
          <w:szCs w:val="24"/>
        </w:rPr>
      </w:pPr>
      <w:r w:rsidRPr="008F353F">
        <w:rPr>
          <w:rFonts w:ascii="Palatino" w:hAnsi="Palatino"/>
          <w:szCs w:val="24"/>
        </w:rPr>
        <w:t>2013 American Institute of Indian Studies Conference Award (co-PI), New Delhi.</w:t>
      </w:r>
      <w:r w:rsidR="00714A65" w:rsidRPr="008F353F">
        <w:rPr>
          <w:rFonts w:ascii="Palatino" w:hAnsi="Palatino"/>
          <w:szCs w:val="24"/>
        </w:rPr>
        <w:t xml:space="preserve"> $9000.</w:t>
      </w:r>
    </w:p>
    <w:p w14:paraId="7EAFD4E3" w14:textId="6BB844E5" w:rsidR="008F7E38" w:rsidRPr="008F353F" w:rsidRDefault="002A3237">
      <w:pPr>
        <w:pStyle w:val="BodyTextIndent2"/>
        <w:rPr>
          <w:rFonts w:ascii="Palatino" w:hAnsi="Palatino"/>
          <w:szCs w:val="24"/>
        </w:rPr>
      </w:pPr>
      <w:r w:rsidRPr="008F353F">
        <w:rPr>
          <w:rFonts w:ascii="Palatino" w:hAnsi="Palatino"/>
          <w:szCs w:val="24"/>
        </w:rPr>
        <w:t>2012-</w:t>
      </w:r>
      <w:r w:rsidR="008F7E38" w:rsidRPr="008F353F">
        <w:rPr>
          <w:rFonts w:ascii="Palatino" w:hAnsi="Palatino"/>
          <w:szCs w:val="24"/>
        </w:rPr>
        <w:t>2013 Tanner Humanities Center Fellow.</w:t>
      </w:r>
    </w:p>
    <w:p w14:paraId="60D6A484" w14:textId="2572557D" w:rsidR="007C7743" w:rsidRPr="008F353F" w:rsidRDefault="007C7743">
      <w:pPr>
        <w:pStyle w:val="BodyTextIndent2"/>
        <w:rPr>
          <w:rFonts w:ascii="Palatino" w:hAnsi="Palatino"/>
          <w:szCs w:val="24"/>
        </w:rPr>
      </w:pPr>
      <w:r w:rsidRPr="008F353F">
        <w:rPr>
          <w:rFonts w:ascii="Palatino" w:hAnsi="Palatino"/>
          <w:szCs w:val="24"/>
        </w:rPr>
        <w:t>2012 Dee Grant recipient (co-PI), University of Utah.</w:t>
      </w:r>
    </w:p>
    <w:p w14:paraId="3A8706B8" w14:textId="77777777" w:rsidR="00B56C43" w:rsidRPr="008F353F" w:rsidRDefault="00B56C43">
      <w:pPr>
        <w:pStyle w:val="BodyTextIndent2"/>
        <w:rPr>
          <w:rFonts w:ascii="Palatino" w:hAnsi="Palatino"/>
          <w:szCs w:val="24"/>
        </w:rPr>
      </w:pPr>
      <w:r w:rsidRPr="008F353F">
        <w:rPr>
          <w:rFonts w:ascii="Palatino" w:hAnsi="Palatino"/>
          <w:szCs w:val="24"/>
        </w:rPr>
        <w:t>2011 Great Ideas in the Humanities Award.</w:t>
      </w:r>
    </w:p>
    <w:p w14:paraId="69199D3A" w14:textId="77777777" w:rsidR="0049358C" w:rsidRPr="008F353F" w:rsidRDefault="0049358C">
      <w:pPr>
        <w:pStyle w:val="BodyTextIndent2"/>
        <w:rPr>
          <w:rFonts w:ascii="Palatino" w:hAnsi="Palatino"/>
          <w:szCs w:val="24"/>
        </w:rPr>
      </w:pPr>
      <w:r w:rsidRPr="008F353F">
        <w:rPr>
          <w:rFonts w:ascii="Palatino" w:hAnsi="Palatino"/>
          <w:szCs w:val="24"/>
        </w:rPr>
        <w:t>2009 (Fall Semester) ½ Sabbatical leave.</w:t>
      </w:r>
    </w:p>
    <w:p w14:paraId="16B1B8DA" w14:textId="77777777" w:rsidR="0049358C" w:rsidRPr="008F353F" w:rsidRDefault="0049358C">
      <w:pPr>
        <w:pStyle w:val="BodyTextIndent2"/>
        <w:rPr>
          <w:rFonts w:ascii="Palatino" w:hAnsi="Palatino"/>
          <w:szCs w:val="24"/>
        </w:rPr>
      </w:pPr>
      <w:r w:rsidRPr="008F353F">
        <w:rPr>
          <w:rFonts w:ascii="Palatino" w:hAnsi="Palatino"/>
          <w:szCs w:val="24"/>
        </w:rPr>
        <w:t>2006 University Faculty Fellow, University of Utah.</w:t>
      </w:r>
    </w:p>
    <w:p w14:paraId="3B0D438F" w14:textId="77777777" w:rsidR="0049358C" w:rsidRPr="008F353F" w:rsidRDefault="0049358C">
      <w:pPr>
        <w:pStyle w:val="BodyTextIndent2"/>
        <w:rPr>
          <w:rFonts w:ascii="Palatino" w:hAnsi="Palatino"/>
          <w:szCs w:val="24"/>
        </w:rPr>
      </w:pPr>
      <w:r w:rsidRPr="008F353F">
        <w:rPr>
          <w:rFonts w:ascii="Palatino" w:hAnsi="Palatino"/>
          <w:szCs w:val="24"/>
        </w:rPr>
        <w:t>2006 University Research Committee grant recipient, University of Utah.</w:t>
      </w:r>
    </w:p>
    <w:p w14:paraId="06E59FEA" w14:textId="77777777" w:rsidR="0049358C" w:rsidRPr="008F353F" w:rsidRDefault="0049358C">
      <w:pPr>
        <w:pStyle w:val="BodyTextIndent2"/>
        <w:rPr>
          <w:rFonts w:ascii="Palatino" w:hAnsi="Palatino"/>
          <w:szCs w:val="24"/>
        </w:rPr>
      </w:pPr>
      <w:r w:rsidRPr="008F353F">
        <w:rPr>
          <w:rFonts w:ascii="Palatino" w:hAnsi="Palatino"/>
          <w:szCs w:val="24"/>
        </w:rPr>
        <w:t>2004 University Research Committee grant recipient, University of Utah.</w:t>
      </w:r>
    </w:p>
    <w:p w14:paraId="32349B1E" w14:textId="77777777" w:rsidR="0049358C" w:rsidRPr="008F353F" w:rsidRDefault="0049358C" w:rsidP="007C7743">
      <w:pPr>
        <w:ind w:left="360" w:hanging="360"/>
        <w:rPr>
          <w:rFonts w:ascii="Palatino" w:hAnsi="Palatino"/>
        </w:rPr>
      </w:pPr>
      <w:r w:rsidRPr="008F353F">
        <w:rPr>
          <w:rFonts w:ascii="Palatino" w:hAnsi="Palatino"/>
        </w:rPr>
        <w:t>2003 University of Utah International Faculty Professional Development Grant recipient.</w:t>
      </w:r>
    </w:p>
    <w:p w14:paraId="272F8FD6" w14:textId="77777777" w:rsidR="0049358C" w:rsidRPr="008F353F" w:rsidRDefault="0049358C">
      <w:pPr>
        <w:pStyle w:val="BodyTextIndent2"/>
        <w:rPr>
          <w:rFonts w:ascii="Palatino" w:hAnsi="Palatino"/>
          <w:szCs w:val="24"/>
        </w:rPr>
      </w:pPr>
      <w:r w:rsidRPr="008F353F">
        <w:rPr>
          <w:rFonts w:ascii="Palatino" w:hAnsi="Palatino"/>
          <w:szCs w:val="24"/>
        </w:rPr>
        <w:t>2000 Department of History, University of Wisconsin, Madison. Dissertation research travel award.</w:t>
      </w:r>
    </w:p>
    <w:p w14:paraId="66ADD896" w14:textId="77777777" w:rsidR="0049358C" w:rsidRPr="008F353F" w:rsidRDefault="0049358C">
      <w:pPr>
        <w:pStyle w:val="BodyTextIndent2"/>
        <w:rPr>
          <w:rFonts w:ascii="Palatino" w:hAnsi="Palatino"/>
          <w:szCs w:val="24"/>
        </w:rPr>
      </w:pPr>
      <w:r w:rsidRPr="008F353F">
        <w:rPr>
          <w:rFonts w:ascii="Palatino" w:hAnsi="Palatino"/>
          <w:szCs w:val="24"/>
        </w:rPr>
        <w:t xml:space="preserve">1996-1999 United States Government, Title VI, Foreign Language Area Studies Scholarship: Hindi, </w:t>
      </w:r>
      <w:proofErr w:type="gramStart"/>
      <w:r w:rsidRPr="008F353F">
        <w:rPr>
          <w:rFonts w:ascii="Palatino" w:hAnsi="Palatino"/>
          <w:szCs w:val="24"/>
        </w:rPr>
        <w:t>Urdu</w:t>
      </w:r>
      <w:proofErr w:type="gramEnd"/>
      <w:r w:rsidRPr="008F353F">
        <w:rPr>
          <w:rFonts w:ascii="Palatino" w:hAnsi="Palatino"/>
          <w:szCs w:val="24"/>
        </w:rPr>
        <w:t xml:space="preserve"> and Telugu.</w:t>
      </w:r>
    </w:p>
    <w:p w14:paraId="365AD626" w14:textId="77777777" w:rsidR="0049358C" w:rsidRPr="008F353F" w:rsidRDefault="0049358C" w:rsidP="007C7743">
      <w:pPr>
        <w:ind w:left="360" w:hanging="360"/>
        <w:rPr>
          <w:rFonts w:ascii="Palatino" w:hAnsi="Palatino"/>
        </w:rPr>
      </w:pPr>
      <w:r w:rsidRPr="008F353F">
        <w:rPr>
          <w:rFonts w:ascii="Palatino" w:hAnsi="Palatino"/>
        </w:rPr>
        <w:lastRenderedPageBreak/>
        <w:t>1999-2000 American Institute of Indian Studies. Finalist for dissertation research scholarship.</w:t>
      </w:r>
    </w:p>
    <w:p w14:paraId="55D6399C" w14:textId="77777777" w:rsidR="0049358C" w:rsidRPr="008F353F" w:rsidRDefault="0049358C">
      <w:pPr>
        <w:rPr>
          <w:rFonts w:ascii="Palatino" w:hAnsi="Palatino"/>
        </w:rPr>
      </w:pPr>
      <w:r w:rsidRPr="008F353F">
        <w:rPr>
          <w:rFonts w:ascii="Palatino" w:hAnsi="Palatino"/>
        </w:rPr>
        <w:t>1999-2000 United States Institute of Peace. Finalist for dissertation research scholarship.</w:t>
      </w:r>
    </w:p>
    <w:p w14:paraId="166CEC4B" w14:textId="77777777" w:rsidR="0049358C" w:rsidRPr="008F353F" w:rsidRDefault="0049358C">
      <w:pPr>
        <w:rPr>
          <w:rFonts w:ascii="Palatino" w:hAnsi="Palatino"/>
        </w:rPr>
      </w:pPr>
    </w:p>
    <w:p w14:paraId="6BB1ABD2" w14:textId="4717D968" w:rsidR="006608A8" w:rsidRPr="008F353F" w:rsidRDefault="006608A8">
      <w:pPr>
        <w:rPr>
          <w:rFonts w:ascii="Palatino" w:hAnsi="Palatino"/>
          <w:b/>
        </w:rPr>
      </w:pPr>
      <w:r w:rsidRPr="008F353F">
        <w:rPr>
          <w:rFonts w:ascii="Palatino" w:hAnsi="Palatino"/>
          <w:b/>
        </w:rPr>
        <w:t>TEACHING AWARDS AND HONORS:</w:t>
      </w:r>
    </w:p>
    <w:p w14:paraId="1A19886F" w14:textId="77777777" w:rsidR="006608A8" w:rsidRPr="008F353F" w:rsidRDefault="006608A8">
      <w:pPr>
        <w:rPr>
          <w:rFonts w:ascii="Palatino" w:hAnsi="Palatino"/>
          <w:b/>
        </w:rPr>
      </w:pPr>
    </w:p>
    <w:p w14:paraId="6093C897" w14:textId="77777777" w:rsidR="006608A8" w:rsidRPr="008F353F" w:rsidRDefault="006608A8">
      <w:pPr>
        <w:rPr>
          <w:rFonts w:ascii="Palatino" w:hAnsi="Palatino"/>
        </w:rPr>
      </w:pPr>
      <w:r w:rsidRPr="008F353F">
        <w:rPr>
          <w:rFonts w:ascii="Palatino" w:hAnsi="Palatino"/>
        </w:rPr>
        <w:t>2013-2014 Ramona Cannon Teaching Award nominee.</w:t>
      </w:r>
    </w:p>
    <w:p w14:paraId="20832086" w14:textId="77777777" w:rsidR="006608A8" w:rsidRPr="008F353F" w:rsidRDefault="006608A8" w:rsidP="006608A8">
      <w:pPr>
        <w:pStyle w:val="BodyTextIndent2"/>
        <w:rPr>
          <w:rFonts w:ascii="Palatino" w:hAnsi="Palatino"/>
          <w:szCs w:val="24"/>
        </w:rPr>
      </w:pPr>
      <w:r w:rsidRPr="008F353F">
        <w:rPr>
          <w:rFonts w:ascii="Palatino" w:hAnsi="Palatino"/>
          <w:szCs w:val="24"/>
        </w:rPr>
        <w:t>2011-2012 Phi Alpha Theta Instructor of Distinction award.</w:t>
      </w:r>
    </w:p>
    <w:p w14:paraId="61837C16" w14:textId="77777777" w:rsidR="006608A8" w:rsidRPr="008F353F" w:rsidRDefault="006608A8" w:rsidP="006608A8">
      <w:pPr>
        <w:pStyle w:val="BodyTextIndent2"/>
        <w:rPr>
          <w:rFonts w:ascii="Palatino" w:hAnsi="Palatino"/>
          <w:szCs w:val="24"/>
        </w:rPr>
      </w:pPr>
      <w:r w:rsidRPr="008F353F">
        <w:rPr>
          <w:rFonts w:ascii="Palatino" w:hAnsi="Palatino"/>
          <w:szCs w:val="24"/>
        </w:rPr>
        <w:t>2011-2012 Ramona Cannon Teaching Award finalist.</w:t>
      </w:r>
    </w:p>
    <w:p w14:paraId="0C3C35CE" w14:textId="77777777" w:rsidR="006608A8" w:rsidRPr="008F353F" w:rsidRDefault="00F73587" w:rsidP="006608A8">
      <w:pPr>
        <w:pStyle w:val="BodyTextIndent2"/>
        <w:rPr>
          <w:rFonts w:ascii="Palatino" w:hAnsi="Palatino"/>
          <w:szCs w:val="24"/>
        </w:rPr>
      </w:pPr>
      <w:r w:rsidRPr="008F353F">
        <w:rPr>
          <w:rFonts w:ascii="Palatino" w:hAnsi="Palatino"/>
          <w:szCs w:val="24"/>
        </w:rPr>
        <w:t>2010-2011</w:t>
      </w:r>
      <w:r w:rsidR="006608A8" w:rsidRPr="008F353F">
        <w:rPr>
          <w:rFonts w:ascii="Palatino" w:hAnsi="Palatino"/>
          <w:szCs w:val="24"/>
        </w:rPr>
        <w:t xml:space="preserve"> </w:t>
      </w:r>
      <w:r w:rsidRPr="008F353F">
        <w:rPr>
          <w:rFonts w:ascii="Palatino" w:hAnsi="Palatino"/>
          <w:szCs w:val="24"/>
        </w:rPr>
        <w:t xml:space="preserve">Virgil Award for </w:t>
      </w:r>
      <w:r w:rsidR="006608A8" w:rsidRPr="008F353F">
        <w:rPr>
          <w:rFonts w:ascii="Palatino" w:hAnsi="Palatino"/>
          <w:szCs w:val="24"/>
        </w:rPr>
        <w:t>Graduate Student Teaching and Service.</w:t>
      </w:r>
    </w:p>
    <w:p w14:paraId="7CE8E331" w14:textId="77777777" w:rsidR="006608A8" w:rsidRPr="008F353F" w:rsidRDefault="006608A8">
      <w:pPr>
        <w:rPr>
          <w:rFonts w:ascii="Palatino" w:hAnsi="Palatino"/>
          <w:b/>
        </w:rPr>
      </w:pPr>
    </w:p>
    <w:p w14:paraId="0D60DA52" w14:textId="77777777" w:rsidR="0049358C" w:rsidRPr="008F353F" w:rsidRDefault="0049358C">
      <w:pPr>
        <w:rPr>
          <w:rFonts w:ascii="Palatino" w:hAnsi="Palatino"/>
          <w:b/>
        </w:rPr>
      </w:pPr>
      <w:r w:rsidRPr="008F353F">
        <w:rPr>
          <w:rFonts w:ascii="Palatino" w:hAnsi="Palatino"/>
          <w:b/>
        </w:rPr>
        <w:t>NATIONAL AND INTERNATIONAL SERVICE:</w:t>
      </w:r>
    </w:p>
    <w:p w14:paraId="57A437A8" w14:textId="77777777" w:rsidR="0049358C" w:rsidRPr="008F353F" w:rsidRDefault="0049358C">
      <w:pPr>
        <w:rPr>
          <w:rFonts w:ascii="Palatino" w:hAnsi="Palatino"/>
        </w:rPr>
      </w:pPr>
    </w:p>
    <w:p w14:paraId="3CF241BD" w14:textId="66723380" w:rsidR="00E74FF9" w:rsidRPr="008F353F" w:rsidRDefault="00E74FF9" w:rsidP="0010688C">
      <w:pPr>
        <w:ind w:left="360" w:hanging="360"/>
        <w:rPr>
          <w:rFonts w:ascii="Palatino" w:hAnsi="Palatino"/>
        </w:rPr>
      </w:pPr>
      <w:r w:rsidRPr="008F353F">
        <w:rPr>
          <w:rFonts w:ascii="Palatino" w:hAnsi="Palatino"/>
        </w:rPr>
        <w:t>2021 External Reviewer, Cambridge University Press, UK.</w:t>
      </w:r>
    </w:p>
    <w:p w14:paraId="066760D2" w14:textId="53FCA1C4" w:rsidR="00B06E1F" w:rsidRPr="008F353F" w:rsidRDefault="00B06E1F" w:rsidP="0010688C">
      <w:pPr>
        <w:ind w:left="360" w:hanging="360"/>
        <w:rPr>
          <w:rFonts w:ascii="Palatino" w:hAnsi="Palatino"/>
        </w:rPr>
      </w:pPr>
      <w:r w:rsidRPr="008F353F">
        <w:rPr>
          <w:rFonts w:ascii="Palatino" w:hAnsi="Palatino"/>
        </w:rPr>
        <w:t xml:space="preserve">2017 – </w:t>
      </w:r>
      <w:r w:rsidR="00664573">
        <w:rPr>
          <w:rFonts w:ascii="Palatino" w:hAnsi="Palatino"/>
        </w:rPr>
        <w:t xml:space="preserve">present. </w:t>
      </w:r>
      <w:r w:rsidRPr="008F353F">
        <w:rPr>
          <w:rFonts w:ascii="Palatino" w:hAnsi="Palatino"/>
          <w:i/>
          <w:iCs/>
        </w:rPr>
        <w:t xml:space="preserve">Journal of Deccan Studies. </w:t>
      </w:r>
      <w:r w:rsidRPr="008F353F">
        <w:rPr>
          <w:rFonts w:ascii="Palatino" w:hAnsi="Palatino"/>
        </w:rPr>
        <w:t>Board Member, Hyderabad, India.</w:t>
      </w:r>
    </w:p>
    <w:p w14:paraId="4D60A1A7" w14:textId="4BEB27EF" w:rsidR="0010688C" w:rsidRPr="008F353F" w:rsidRDefault="0010688C" w:rsidP="0010688C">
      <w:pPr>
        <w:ind w:left="360" w:hanging="360"/>
        <w:rPr>
          <w:rFonts w:ascii="Palatino" w:hAnsi="Palatino"/>
        </w:rPr>
      </w:pPr>
      <w:r w:rsidRPr="008F353F">
        <w:rPr>
          <w:rFonts w:ascii="Palatino" w:hAnsi="Palatino"/>
        </w:rPr>
        <w:t>2016 – present. Member, Advisory Board, Indian Council of Historical Research, New</w:t>
      </w:r>
      <w:r w:rsidRPr="008F353F">
        <w:rPr>
          <w:rFonts w:ascii="Palatino" w:hAnsi="Palatino"/>
        </w:rPr>
        <w:br/>
        <w:t>Delhi.</w:t>
      </w:r>
    </w:p>
    <w:p w14:paraId="232628D0" w14:textId="302214AC" w:rsidR="00A75AB7" w:rsidRPr="008F353F" w:rsidRDefault="00A75AB7" w:rsidP="00BE34E9">
      <w:pPr>
        <w:ind w:left="360" w:hanging="360"/>
        <w:rPr>
          <w:rFonts w:ascii="Palatino" w:hAnsi="Palatino"/>
        </w:rPr>
      </w:pPr>
      <w:r w:rsidRPr="008F353F">
        <w:rPr>
          <w:rFonts w:ascii="Palatino" w:hAnsi="Palatino"/>
        </w:rPr>
        <w:t xml:space="preserve">2010 </w:t>
      </w:r>
      <w:r w:rsidR="0010688C" w:rsidRPr="008F353F">
        <w:rPr>
          <w:rFonts w:ascii="Palatino" w:hAnsi="Palatino"/>
        </w:rPr>
        <w:t xml:space="preserve">– </w:t>
      </w:r>
      <w:r w:rsidRPr="008F353F">
        <w:rPr>
          <w:rFonts w:ascii="Palatino" w:hAnsi="Palatino"/>
        </w:rPr>
        <w:t xml:space="preserve">present. American Institute of Indian Studies representative for </w:t>
      </w:r>
      <w:r w:rsidR="00BE34E9" w:rsidRPr="008F353F">
        <w:rPr>
          <w:rFonts w:ascii="Palatino" w:hAnsi="Palatino"/>
        </w:rPr>
        <w:t xml:space="preserve">the University of </w:t>
      </w:r>
      <w:r w:rsidRPr="008F353F">
        <w:rPr>
          <w:rFonts w:ascii="Palatino" w:hAnsi="Palatino"/>
        </w:rPr>
        <w:t>Utah.</w:t>
      </w:r>
    </w:p>
    <w:p w14:paraId="4AD6A76B" w14:textId="1F3C8ACF" w:rsidR="008A6203" w:rsidRPr="008F353F" w:rsidRDefault="008A6203" w:rsidP="008A6203">
      <w:pPr>
        <w:rPr>
          <w:rFonts w:ascii="Palatino" w:hAnsi="Palatino"/>
          <w:i/>
        </w:rPr>
      </w:pPr>
      <w:r w:rsidRPr="008F353F">
        <w:rPr>
          <w:rFonts w:ascii="Palatino" w:hAnsi="Palatino"/>
        </w:rPr>
        <w:t xml:space="preserve">2009 – present. Associate Editor, </w:t>
      </w:r>
      <w:r w:rsidRPr="008F353F">
        <w:rPr>
          <w:rFonts w:ascii="Palatino" w:hAnsi="Palatino"/>
          <w:i/>
        </w:rPr>
        <w:t>India Review.</w:t>
      </w:r>
    </w:p>
    <w:p w14:paraId="51F806E4" w14:textId="77777777" w:rsidR="006608A8" w:rsidRPr="008F353F" w:rsidRDefault="006608A8" w:rsidP="0049358C">
      <w:pPr>
        <w:rPr>
          <w:rFonts w:ascii="Palatino" w:hAnsi="Palatino"/>
        </w:rPr>
      </w:pPr>
      <w:r w:rsidRPr="008F353F">
        <w:rPr>
          <w:rFonts w:ascii="Palatino" w:hAnsi="Palatino"/>
        </w:rPr>
        <w:t>2014 External Reviewer, Oxford University Press, New York.</w:t>
      </w:r>
    </w:p>
    <w:p w14:paraId="67BE5EA3" w14:textId="77777777" w:rsidR="007B3D1C" w:rsidRPr="008F353F" w:rsidRDefault="007B3D1C" w:rsidP="0049358C">
      <w:pPr>
        <w:rPr>
          <w:rFonts w:ascii="Palatino" w:hAnsi="Palatino"/>
        </w:rPr>
      </w:pPr>
      <w:r w:rsidRPr="008F353F">
        <w:rPr>
          <w:rFonts w:ascii="Palatino" w:hAnsi="Palatino"/>
        </w:rPr>
        <w:t xml:space="preserve">2012 External Reviewer, </w:t>
      </w:r>
      <w:r w:rsidRPr="008F353F">
        <w:rPr>
          <w:rFonts w:ascii="Palatino" w:hAnsi="Palatino"/>
          <w:i/>
        </w:rPr>
        <w:t>Environment and History</w:t>
      </w:r>
      <w:r w:rsidRPr="008F353F">
        <w:rPr>
          <w:rFonts w:ascii="Palatino" w:hAnsi="Palatino"/>
        </w:rPr>
        <w:t>.</w:t>
      </w:r>
    </w:p>
    <w:p w14:paraId="0D417A8B" w14:textId="77777777" w:rsidR="00803020" w:rsidRPr="008F353F" w:rsidRDefault="00803020" w:rsidP="0049358C">
      <w:pPr>
        <w:rPr>
          <w:rFonts w:ascii="Palatino" w:hAnsi="Palatino"/>
        </w:rPr>
      </w:pPr>
      <w:r w:rsidRPr="008F353F">
        <w:rPr>
          <w:rFonts w:ascii="Palatino" w:hAnsi="Palatino"/>
        </w:rPr>
        <w:t>2012 External Reviewer, Oxford University Press, Karachi.</w:t>
      </w:r>
    </w:p>
    <w:p w14:paraId="38AAF730" w14:textId="77777777" w:rsidR="0049358C" w:rsidRPr="008F353F" w:rsidRDefault="0049358C">
      <w:pPr>
        <w:rPr>
          <w:rFonts w:ascii="Palatino" w:hAnsi="Palatino"/>
        </w:rPr>
      </w:pPr>
      <w:r w:rsidRPr="008F353F">
        <w:rPr>
          <w:rFonts w:ascii="Palatino" w:hAnsi="Palatino"/>
        </w:rPr>
        <w:t>2009 External Reviewer, Oxford University Press</w:t>
      </w:r>
      <w:r w:rsidR="00803020" w:rsidRPr="008F353F">
        <w:rPr>
          <w:rFonts w:ascii="Palatino" w:hAnsi="Palatino"/>
        </w:rPr>
        <w:t>, New York</w:t>
      </w:r>
      <w:r w:rsidRPr="008F353F">
        <w:rPr>
          <w:rFonts w:ascii="Palatino" w:hAnsi="Palatino"/>
        </w:rPr>
        <w:t>.</w:t>
      </w:r>
    </w:p>
    <w:p w14:paraId="6776678B" w14:textId="77777777" w:rsidR="0049358C" w:rsidRPr="008F353F" w:rsidRDefault="0049358C" w:rsidP="0049358C">
      <w:pPr>
        <w:pStyle w:val="BodyTextIndent2"/>
        <w:rPr>
          <w:rFonts w:ascii="Palatino" w:hAnsi="Palatino"/>
          <w:szCs w:val="24"/>
        </w:rPr>
      </w:pPr>
      <w:r w:rsidRPr="008F353F">
        <w:rPr>
          <w:rFonts w:ascii="Palatino" w:hAnsi="Palatino"/>
          <w:szCs w:val="24"/>
        </w:rPr>
        <w:t>2007 WCAAS Conference organizing committee member.</w:t>
      </w:r>
    </w:p>
    <w:p w14:paraId="446F3E20" w14:textId="77777777" w:rsidR="0049358C" w:rsidRPr="008F353F" w:rsidRDefault="0049358C" w:rsidP="00B41438">
      <w:pPr>
        <w:ind w:left="360" w:hanging="360"/>
        <w:rPr>
          <w:rFonts w:ascii="Palatino" w:hAnsi="Palatino"/>
        </w:rPr>
      </w:pPr>
      <w:r w:rsidRPr="008F353F">
        <w:rPr>
          <w:rFonts w:ascii="Palatino" w:hAnsi="Palatino"/>
        </w:rPr>
        <w:t>2006 US Department of Education Title VI South Asia National Resource Center reviewer.</w:t>
      </w:r>
    </w:p>
    <w:p w14:paraId="2CFB07B7" w14:textId="77777777" w:rsidR="0049358C" w:rsidRPr="008F353F" w:rsidRDefault="0049358C" w:rsidP="0049358C">
      <w:pPr>
        <w:rPr>
          <w:rFonts w:ascii="Palatino" w:hAnsi="Palatino"/>
        </w:rPr>
      </w:pPr>
      <w:r w:rsidRPr="008F353F">
        <w:rPr>
          <w:rFonts w:ascii="Palatino" w:hAnsi="Palatino"/>
        </w:rPr>
        <w:t xml:space="preserve">2001-2007. </w:t>
      </w:r>
      <w:r w:rsidRPr="008F353F">
        <w:rPr>
          <w:rFonts w:ascii="Palatino" w:hAnsi="Palatino"/>
          <w:i/>
          <w:iCs/>
        </w:rPr>
        <w:t xml:space="preserve">Journal of Deccan Studies. </w:t>
      </w:r>
      <w:r w:rsidRPr="008F353F">
        <w:rPr>
          <w:rFonts w:ascii="Palatino" w:hAnsi="Palatino"/>
        </w:rPr>
        <w:t xml:space="preserve">Board Member, Hyderabad, India. </w:t>
      </w:r>
    </w:p>
    <w:p w14:paraId="3563BDD7" w14:textId="77777777" w:rsidR="0049358C" w:rsidRPr="008F353F" w:rsidRDefault="0049358C" w:rsidP="0049358C">
      <w:pPr>
        <w:rPr>
          <w:rFonts w:ascii="Palatino" w:hAnsi="Palatino"/>
        </w:rPr>
      </w:pPr>
      <w:r w:rsidRPr="008F353F">
        <w:rPr>
          <w:rFonts w:ascii="Palatino" w:hAnsi="Palatino"/>
        </w:rPr>
        <w:t>2002 April. Volunteer, Judge, University of Wisconsin History Day.</w:t>
      </w:r>
    </w:p>
    <w:p w14:paraId="56D77C6B" w14:textId="77777777" w:rsidR="00525C35" w:rsidRPr="008F353F" w:rsidRDefault="00525C35">
      <w:pPr>
        <w:rPr>
          <w:rFonts w:ascii="Palatino" w:hAnsi="Palatino"/>
          <w:i/>
        </w:rPr>
      </w:pPr>
    </w:p>
    <w:p w14:paraId="61BCED7B" w14:textId="77777777" w:rsidR="0049358C" w:rsidRPr="008F353F" w:rsidRDefault="0049358C">
      <w:pPr>
        <w:rPr>
          <w:rFonts w:ascii="Palatino" w:hAnsi="Palatino"/>
          <w:b/>
        </w:rPr>
      </w:pPr>
      <w:r w:rsidRPr="008F353F">
        <w:rPr>
          <w:rFonts w:ascii="Palatino" w:hAnsi="Palatino"/>
          <w:b/>
        </w:rPr>
        <w:t>UNIVERSITY OF UTAH SERVICE:</w:t>
      </w:r>
    </w:p>
    <w:p w14:paraId="27EF74B5" w14:textId="1DD6B5F8" w:rsidR="0049358C" w:rsidRDefault="0049358C">
      <w:pPr>
        <w:rPr>
          <w:rFonts w:ascii="Palatino" w:hAnsi="Palatino"/>
          <w:b/>
        </w:rPr>
      </w:pPr>
    </w:p>
    <w:p w14:paraId="0C4AC8B9" w14:textId="3A472B37" w:rsidR="00FA2F53" w:rsidRDefault="00FA2F53">
      <w:pPr>
        <w:rPr>
          <w:rFonts w:ascii="Palatino" w:hAnsi="Palatino"/>
          <w:bCs/>
        </w:rPr>
      </w:pPr>
      <w:r>
        <w:rPr>
          <w:rFonts w:ascii="Palatino" w:hAnsi="Palatino"/>
          <w:bCs/>
        </w:rPr>
        <w:t>2023-2024 Chair, Department of History faculty search in the Middle East.</w:t>
      </w:r>
    </w:p>
    <w:p w14:paraId="5751B03A" w14:textId="6063CB21" w:rsidR="00FA2F53" w:rsidRDefault="00FA2F53">
      <w:pPr>
        <w:rPr>
          <w:rFonts w:ascii="Palatino" w:hAnsi="Palatino"/>
          <w:bCs/>
        </w:rPr>
      </w:pPr>
      <w:r>
        <w:rPr>
          <w:rFonts w:ascii="Palatino" w:hAnsi="Palatino"/>
          <w:bCs/>
        </w:rPr>
        <w:t>2023-2024 Member, Undergraduate Committee, Department of History.</w:t>
      </w:r>
    </w:p>
    <w:p w14:paraId="650A04E1" w14:textId="5F9E15FA" w:rsidR="00FA2F53" w:rsidRDefault="00FA2F53">
      <w:pPr>
        <w:rPr>
          <w:rFonts w:ascii="Palatino" w:hAnsi="Palatino"/>
          <w:bCs/>
        </w:rPr>
      </w:pPr>
      <w:r>
        <w:rPr>
          <w:rFonts w:ascii="Palatino" w:hAnsi="Palatino"/>
          <w:bCs/>
        </w:rPr>
        <w:t>2023-2024 Member, Executive Committee, Department of History.</w:t>
      </w:r>
    </w:p>
    <w:p w14:paraId="4A7B347B" w14:textId="67E9316F" w:rsidR="00FA2F53" w:rsidRDefault="00FA2F53">
      <w:pPr>
        <w:rPr>
          <w:rFonts w:ascii="Palatino" w:hAnsi="Palatino"/>
          <w:bCs/>
        </w:rPr>
      </w:pPr>
      <w:r>
        <w:rPr>
          <w:rFonts w:ascii="Palatino" w:hAnsi="Palatino"/>
          <w:bCs/>
        </w:rPr>
        <w:t>2023-2024 Member, RPT Committee for promotion to Professor, Department of History.</w:t>
      </w:r>
    </w:p>
    <w:p w14:paraId="510FB5CC" w14:textId="16D53479" w:rsidR="00664573" w:rsidRPr="00664573" w:rsidRDefault="00664573">
      <w:pPr>
        <w:rPr>
          <w:rFonts w:ascii="Palatino" w:hAnsi="Palatino"/>
          <w:bCs/>
        </w:rPr>
      </w:pPr>
      <w:r>
        <w:rPr>
          <w:rFonts w:ascii="Palatino" w:hAnsi="Palatino"/>
          <w:bCs/>
        </w:rPr>
        <w:t>2018-2022 Chair, Department of History.</w:t>
      </w:r>
    </w:p>
    <w:p w14:paraId="267FD617" w14:textId="49380D69" w:rsidR="00BE34E9" w:rsidRPr="008F353F" w:rsidRDefault="00BE34E9" w:rsidP="00E30D62">
      <w:pPr>
        <w:ind w:left="360" w:hanging="360"/>
        <w:rPr>
          <w:rFonts w:ascii="Palatino" w:hAnsi="Palatino"/>
        </w:rPr>
      </w:pPr>
      <w:r w:rsidRPr="008F353F">
        <w:rPr>
          <w:rFonts w:ascii="Palatino" w:hAnsi="Palatino"/>
        </w:rPr>
        <w:t xml:space="preserve">2017-2018 </w:t>
      </w:r>
      <w:r w:rsidR="00B06E1F" w:rsidRPr="008F353F">
        <w:rPr>
          <w:rFonts w:ascii="Palatino" w:hAnsi="Palatino"/>
        </w:rPr>
        <w:t>Retention, Promotion, Tenure (RPT)</w:t>
      </w:r>
      <w:r w:rsidRPr="008F353F">
        <w:rPr>
          <w:rFonts w:ascii="Palatino" w:hAnsi="Palatino"/>
        </w:rPr>
        <w:t xml:space="preserve"> Chair, Department of History.</w:t>
      </w:r>
    </w:p>
    <w:p w14:paraId="0A8BDABE" w14:textId="32536F36" w:rsidR="00AA5462" w:rsidRPr="008F353F" w:rsidRDefault="00AA5462" w:rsidP="00E30D62">
      <w:pPr>
        <w:ind w:left="360" w:hanging="360"/>
        <w:rPr>
          <w:rFonts w:ascii="Palatino" w:hAnsi="Palatino"/>
        </w:rPr>
      </w:pPr>
      <w:r w:rsidRPr="008F353F">
        <w:rPr>
          <w:rFonts w:ascii="Palatino" w:hAnsi="Palatino"/>
        </w:rPr>
        <w:t>2017-2018 Research Member, RPT Committee, Department of World Languages.</w:t>
      </w:r>
    </w:p>
    <w:p w14:paraId="7CF44692" w14:textId="42443744" w:rsidR="00B06E1F" w:rsidRPr="008F353F" w:rsidRDefault="00B06E1F" w:rsidP="00E30D62">
      <w:pPr>
        <w:ind w:left="360" w:hanging="360"/>
        <w:rPr>
          <w:rFonts w:ascii="Palatino" w:hAnsi="Palatino"/>
        </w:rPr>
      </w:pPr>
      <w:r w:rsidRPr="008F353F">
        <w:rPr>
          <w:rFonts w:ascii="Palatino" w:hAnsi="Palatino"/>
        </w:rPr>
        <w:t>2017-2018 Member, Graduate Committee, Department of History.</w:t>
      </w:r>
    </w:p>
    <w:p w14:paraId="7C80CF87" w14:textId="31C602B4" w:rsidR="004F62B0" w:rsidRPr="008F353F" w:rsidRDefault="004F62B0" w:rsidP="00E30D62">
      <w:pPr>
        <w:ind w:left="360" w:hanging="360"/>
        <w:rPr>
          <w:rFonts w:ascii="Palatino" w:hAnsi="Palatino"/>
        </w:rPr>
      </w:pPr>
      <w:r w:rsidRPr="008F353F">
        <w:rPr>
          <w:rFonts w:ascii="Palatino" w:hAnsi="Palatino"/>
        </w:rPr>
        <w:t>2017-2018 Member, Ad-hoc committee on byelaws, Department of History.</w:t>
      </w:r>
    </w:p>
    <w:p w14:paraId="74A67AE8" w14:textId="146286F0" w:rsidR="004F62B0" w:rsidRPr="008F353F" w:rsidRDefault="004F62B0" w:rsidP="00E30D62">
      <w:pPr>
        <w:ind w:left="360" w:hanging="360"/>
        <w:rPr>
          <w:rFonts w:ascii="Palatino" w:hAnsi="Palatino"/>
        </w:rPr>
      </w:pPr>
      <w:r w:rsidRPr="008F353F">
        <w:rPr>
          <w:rFonts w:ascii="Palatino" w:hAnsi="Palatino"/>
        </w:rPr>
        <w:t>2017-2018 Member, Ad-hoc committee on diversity, Department of History.</w:t>
      </w:r>
    </w:p>
    <w:p w14:paraId="640032C1" w14:textId="065CE9EE" w:rsidR="00E30D62" w:rsidRPr="008F353F" w:rsidRDefault="00E30D62" w:rsidP="00E30D62">
      <w:pPr>
        <w:ind w:left="360" w:hanging="360"/>
        <w:rPr>
          <w:rFonts w:ascii="Palatino" w:hAnsi="Palatino"/>
        </w:rPr>
      </w:pPr>
      <w:r w:rsidRPr="008F353F">
        <w:rPr>
          <w:rFonts w:ascii="Palatino" w:hAnsi="Palatino"/>
        </w:rPr>
        <w:t>2015-2016 Member, Graduate Committee, Department of History.</w:t>
      </w:r>
    </w:p>
    <w:p w14:paraId="29CD6131" w14:textId="245E47CB" w:rsidR="00F412C8" w:rsidRPr="008F353F" w:rsidRDefault="00F412C8">
      <w:pPr>
        <w:ind w:left="360" w:hanging="360"/>
        <w:rPr>
          <w:rFonts w:ascii="Palatino" w:hAnsi="Palatino"/>
        </w:rPr>
      </w:pPr>
      <w:r w:rsidRPr="008F353F">
        <w:rPr>
          <w:rFonts w:ascii="Palatino" w:hAnsi="Palatino"/>
        </w:rPr>
        <w:t>2015-2016 Member, Ad-hoc Committee for third-year review, Department of History.</w:t>
      </w:r>
    </w:p>
    <w:p w14:paraId="5D5A2F01" w14:textId="2DE01615" w:rsidR="00F412C8" w:rsidRPr="008F353F" w:rsidRDefault="00F412C8">
      <w:pPr>
        <w:ind w:left="360" w:hanging="360"/>
        <w:rPr>
          <w:rFonts w:ascii="Palatino" w:hAnsi="Palatino"/>
        </w:rPr>
      </w:pPr>
      <w:r w:rsidRPr="008F353F">
        <w:rPr>
          <w:rFonts w:ascii="Palatino" w:hAnsi="Palatino"/>
        </w:rPr>
        <w:t>2015-2016 Member, College Executive Committee, College of Humanities.</w:t>
      </w:r>
    </w:p>
    <w:p w14:paraId="58C06CF3" w14:textId="16F536DF" w:rsidR="002E7166" w:rsidRPr="008F353F" w:rsidRDefault="002E7166">
      <w:pPr>
        <w:ind w:left="360" w:hanging="360"/>
        <w:rPr>
          <w:rFonts w:ascii="Palatino" w:hAnsi="Palatino"/>
        </w:rPr>
      </w:pPr>
      <w:r w:rsidRPr="008F353F">
        <w:rPr>
          <w:rFonts w:ascii="Palatino" w:hAnsi="Palatino"/>
        </w:rPr>
        <w:t>2015 March. Guest speaker, Kearns High School UT., Latinos in Action class.</w:t>
      </w:r>
    </w:p>
    <w:p w14:paraId="0035CEAB" w14:textId="5166D09E" w:rsidR="00B40786" w:rsidRPr="008F353F" w:rsidRDefault="00B40786">
      <w:pPr>
        <w:ind w:left="360" w:hanging="360"/>
        <w:rPr>
          <w:rFonts w:ascii="Palatino" w:hAnsi="Palatino"/>
        </w:rPr>
      </w:pPr>
      <w:r w:rsidRPr="008F353F">
        <w:rPr>
          <w:rFonts w:ascii="Palatino" w:hAnsi="Palatino"/>
        </w:rPr>
        <w:t>2014-2015 Member, Graduate Committee, Department of History.</w:t>
      </w:r>
    </w:p>
    <w:p w14:paraId="5844CBEC" w14:textId="0B5A016C" w:rsidR="00B40786" w:rsidRPr="008F353F" w:rsidRDefault="00B40786">
      <w:pPr>
        <w:ind w:left="360" w:hanging="360"/>
        <w:rPr>
          <w:rFonts w:ascii="Palatino" w:hAnsi="Palatino"/>
        </w:rPr>
      </w:pPr>
      <w:r w:rsidRPr="008F353F">
        <w:rPr>
          <w:rFonts w:ascii="Palatino" w:hAnsi="Palatino"/>
        </w:rPr>
        <w:t xml:space="preserve">2014-2015 </w:t>
      </w:r>
      <w:r w:rsidR="002E7166" w:rsidRPr="008F353F">
        <w:rPr>
          <w:rFonts w:ascii="Palatino" w:hAnsi="Palatino"/>
        </w:rPr>
        <w:t>Chair</w:t>
      </w:r>
      <w:r w:rsidRPr="008F353F">
        <w:rPr>
          <w:rFonts w:ascii="Palatino" w:hAnsi="Palatino"/>
        </w:rPr>
        <w:t>, Department of History Wilson Lecture Committee</w:t>
      </w:r>
    </w:p>
    <w:p w14:paraId="285D023F" w14:textId="77777777" w:rsidR="006608A8" w:rsidRPr="008F353F" w:rsidRDefault="006608A8">
      <w:pPr>
        <w:ind w:left="360" w:hanging="360"/>
        <w:rPr>
          <w:rFonts w:ascii="Palatino" w:hAnsi="Palatino"/>
        </w:rPr>
      </w:pPr>
      <w:r w:rsidRPr="008F353F">
        <w:rPr>
          <w:rFonts w:ascii="Palatino" w:hAnsi="Palatino"/>
        </w:rPr>
        <w:t>2013-2014 Member, Asian Studies Graduate and FLAS Committee.</w:t>
      </w:r>
    </w:p>
    <w:p w14:paraId="132BF119" w14:textId="77777777" w:rsidR="006608A8" w:rsidRPr="008F353F" w:rsidRDefault="006608A8">
      <w:pPr>
        <w:ind w:left="360" w:hanging="360"/>
        <w:rPr>
          <w:rFonts w:ascii="Palatino" w:hAnsi="Palatino"/>
        </w:rPr>
      </w:pPr>
      <w:r w:rsidRPr="008F353F">
        <w:rPr>
          <w:rFonts w:ascii="Palatino" w:hAnsi="Palatino"/>
        </w:rPr>
        <w:lastRenderedPageBreak/>
        <w:t>2013-2014 Member, Southeast Asia search committee, Department of History.</w:t>
      </w:r>
    </w:p>
    <w:p w14:paraId="17CD0721" w14:textId="77777777" w:rsidR="004D0060" w:rsidRPr="008F353F" w:rsidRDefault="004D0060">
      <w:pPr>
        <w:ind w:left="360" w:hanging="360"/>
        <w:rPr>
          <w:rFonts w:ascii="Palatino" w:hAnsi="Palatino"/>
        </w:rPr>
      </w:pPr>
      <w:r w:rsidRPr="008F353F">
        <w:rPr>
          <w:rFonts w:ascii="Palatino" w:hAnsi="Palatino"/>
        </w:rPr>
        <w:t>2013-2014 Chair, Ad-hoc Committee for third-year review.</w:t>
      </w:r>
    </w:p>
    <w:p w14:paraId="2F97358F" w14:textId="77777777" w:rsidR="004D0060" w:rsidRPr="008F353F" w:rsidRDefault="004D0060">
      <w:pPr>
        <w:ind w:left="360" w:hanging="360"/>
        <w:rPr>
          <w:rFonts w:ascii="Palatino" w:hAnsi="Palatino"/>
        </w:rPr>
      </w:pPr>
      <w:r w:rsidRPr="008F353F">
        <w:rPr>
          <w:rFonts w:ascii="Palatino" w:hAnsi="Palatino"/>
        </w:rPr>
        <w:t>2013-2014 Member, Department of History Wilson Lecture Committee</w:t>
      </w:r>
    </w:p>
    <w:p w14:paraId="56EE8E1B" w14:textId="77777777" w:rsidR="00127611" w:rsidRPr="008F353F" w:rsidRDefault="00127611">
      <w:pPr>
        <w:ind w:left="360" w:hanging="360"/>
        <w:rPr>
          <w:rFonts w:ascii="Palatino" w:hAnsi="Palatino"/>
        </w:rPr>
      </w:pPr>
      <w:r w:rsidRPr="008F353F">
        <w:rPr>
          <w:rFonts w:ascii="Palatino" w:hAnsi="Palatino"/>
        </w:rPr>
        <w:t>2012-2013 Chair, Teaching Committee, Department of History.</w:t>
      </w:r>
    </w:p>
    <w:p w14:paraId="18CE95E0" w14:textId="77777777" w:rsidR="001D6CD1" w:rsidRPr="008F353F" w:rsidRDefault="001D6CD1">
      <w:pPr>
        <w:ind w:left="360" w:hanging="360"/>
        <w:rPr>
          <w:rFonts w:ascii="Palatino" w:hAnsi="Palatino"/>
        </w:rPr>
      </w:pPr>
      <w:r w:rsidRPr="008F353F">
        <w:rPr>
          <w:rFonts w:ascii="Palatino" w:hAnsi="Palatino"/>
        </w:rPr>
        <w:t>2012-2013 Member, Days of Remembrance Committee.</w:t>
      </w:r>
    </w:p>
    <w:p w14:paraId="485873B6" w14:textId="77777777" w:rsidR="00127611" w:rsidRPr="008F353F" w:rsidRDefault="00127611">
      <w:pPr>
        <w:ind w:left="360" w:hanging="360"/>
        <w:rPr>
          <w:rFonts w:ascii="Palatino" w:hAnsi="Palatino"/>
        </w:rPr>
      </w:pPr>
      <w:r w:rsidRPr="008F353F">
        <w:rPr>
          <w:rFonts w:ascii="Palatino" w:hAnsi="Palatino"/>
        </w:rPr>
        <w:t>2012-2013 Member, College Executive Committee, College of Humanities.</w:t>
      </w:r>
    </w:p>
    <w:p w14:paraId="045BF5F2" w14:textId="03348E16" w:rsidR="004B7A5F" w:rsidRPr="008F353F" w:rsidRDefault="004B7A5F">
      <w:pPr>
        <w:ind w:left="360" w:hanging="360"/>
        <w:rPr>
          <w:rFonts w:ascii="Palatino" w:hAnsi="Palatino"/>
        </w:rPr>
      </w:pPr>
      <w:r w:rsidRPr="008F353F">
        <w:rPr>
          <w:rFonts w:ascii="Palatino" w:hAnsi="Palatino"/>
        </w:rPr>
        <w:t xml:space="preserve">2011-2012 Member, </w:t>
      </w:r>
      <w:r w:rsidR="00F412C8" w:rsidRPr="008F353F">
        <w:rPr>
          <w:rFonts w:ascii="Palatino" w:hAnsi="Palatino"/>
        </w:rPr>
        <w:t>Ad-hoc Committee for third-year review</w:t>
      </w:r>
      <w:r w:rsidRPr="008F353F">
        <w:rPr>
          <w:rFonts w:ascii="Palatino" w:hAnsi="Palatino"/>
        </w:rPr>
        <w:t>, Department of History.</w:t>
      </w:r>
    </w:p>
    <w:p w14:paraId="56F6FCCF" w14:textId="77777777" w:rsidR="004B7A5F" w:rsidRPr="008F353F" w:rsidRDefault="004B7A5F">
      <w:pPr>
        <w:ind w:left="360" w:hanging="360"/>
        <w:rPr>
          <w:rFonts w:ascii="Palatino" w:hAnsi="Palatino"/>
        </w:rPr>
      </w:pPr>
      <w:r w:rsidRPr="008F353F">
        <w:rPr>
          <w:rFonts w:ascii="Palatino" w:hAnsi="Palatino"/>
        </w:rPr>
        <w:t xml:space="preserve">2011-2012 </w:t>
      </w:r>
      <w:r w:rsidR="006608A8" w:rsidRPr="008F353F">
        <w:rPr>
          <w:rFonts w:ascii="Palatino" w:hAnsi="Palatino"/>
        </w:rPr>
        <w:t xml:space="preserve">Member, </w:t>
      </w:r>
      <w:r w:rsidRPr="008F353F">
        <w:rPr>
          <w:rFonts w:ascii="Palatino" w:hAnsi="Palatino"/>
        </w:rPr>
        <w:t>Teaching Committee, Department of History.</w:t>
      </w:r>
    </w:p>
    <w:p w14:paraId="5C4D7E5E" w14:textId="77777777" w:rsidR="004B7A5F" w:rsidRPr="008F353F" w:rsidRDefault="004B7A5F">
      <w:pPr>
        <w:ind w:left="360" w:hanging="360"/>
        <w:rPr>
          <w:rFonts w:ascii="Palatino" w:hAnsi="Palatino"/>
        </w:rPr>
      </w:pPr>
      <w:r w:rsidRPr="008F353F">
        <w:rPr>
          <w:rFonts w:ascii="Palatino" w:hAnsi="Palatino"/>
        </w:rPr>
        <w:t xml:space="preserve">2011-2012 </w:t>
      </w:r>
      <w:r w:rsidR="006608A8" w:rsidRPr="008F353F">
        <w:rPr>
          <w:rFonts w:ascii="Palatino" w:hAnsi="Palatino"/>
        </w:rPr>
        <w:t xml:space="preserve">Member, </w:t>
      </w:r>
      <w:r w:rsidRPr="008F353F">
        <w:rPr>
          <w:rFonts w:ascii="Palatino" w:hAnsi="Palatino"/>
        </w:rPr>
        <w:t>Graduate Committee, Asian Studies Program.</w:t>
      </w:r>
    </w:p>
    <w:p w14:paraId="23F5CEF1" w14:textId="77777777" w:rsidR="004B7A5F" w:rsidRPr="008F353F" w:rsidRDefault="004B7A5F">
      <w:pPr>
        <w:ind w:left="360" w:hanging="360"/>
        <w:rPr>
          <w:rFonts w:ascii="Palatino" w:hAnsi="Palatino"/>
        </w:rPr>
      </w:pPr>
      <w:r w:rsidRPr="008F353F">
        <w:rPr>
          <w:rFonts w:ascii="Palatino" w:hAnsi="Palatino"/>
        </w:rPr>
        <w:t xml:space="preserve">2011-2012 </w:t>
      </w:r>
      <w:r w:rsidR="006608A8" w:rsidRPr="008F353F">
        <w:rPr>
          <w:rFonts w:ascii="Palatino" w:hAnsi="Palatino"/>
        </w:rPr>
        <w:t xml:space="preserve">Member, </w:t>
      </w:r>
      <w:r w:rsidRPr="008F353F">
        <w:rPr>
          <w:rFonts w:ascii="Palatino" w:hAnsi="Palatino"/>
        </w:rPr>
        <w:t>Graduate Committee, Department of History.</w:t>
      </w:r>
    </w:p>
    <w:p w14:paraId="2810B185" w14:textId="77777777" w:rsidR="00EB12C3" w:rsidRPr="008F353F" w:rsidRDefault="004B7A5F">
      <w:pPr>
        <w:ind w:left="360" w:hanging="360"/>
        <w:rPr>
          <w:rFonts w:ascii="Palatino" w:hAnsi="Palatino"/>
        </w:rPr>
      </w:pPr>
      <w:r w:rsidRPr="008F353F">
        <w:rPr>
          <w:rFonts w:ascii="Palatino" w:hAnsi="Palatino"/>
        </w:rPr>
        <w:t>2011-2012 Chair, Wilson Lecture Committee, Department of History.</w:t>
      </w:r>
    </w:p>
    <w:p w14:paraId="2376F71C" w14:textId="77777777" w:rsidR="006608A8" w:rsidRPr="008F353F" w:rsidRDefault="00EB12C3">
      <w:pPr>
        <w:ind w:left="360" w:hanging="360"/>
        <w:rPr>
          <w:rFonts w:ascii="Palatino" w:hAnsi="Palatino"/>
        </w:rPr>
      </w:pPr>
      <w:r w:rsidRPr="008F353F">
        <w:rPr>
          <w:rFonts w:ascii="Palatino" w:hAnsi="Palatino"/>
        </w:rPr>
        <w:t>2010-2011 Member, Department of Language and Literature job search in South Asia.</w:t>
      </w:r>
    </w:p>
    <w:p w14:paraId="25F2C511" w14:textId="77777777" w:rsidR="004B7A5F" w:rsidRPr="008F353F" w:rsidRDefault="006608A8" w:rsidP="006608A8">
      <w:pPr>
        <w:ind w:left="360" w:hanging="360"/>
        <w:rPr>
          <w:rFonts w:ascii="Palatino" w:hAnsi="Palatino"/>
        </w:rPr>
      </w:pPr>
      <w:r w:rsidRPr="008F353F">
        <w:rPr>
          <w:rFonts w:ascii="Palatino" w:hAnsi="Palatino"/>
        </w:rPr>
        <w:t>2010-2011 Member, Colonialism search committee, Department of History.</w:t>
      </w:r>
    </w:p>
    <w:p w14:paraId="6D7ED31F" w14:textId="77777777" w:rsidR="004B7A5F" w:rsidRPr="008F353F" w:rsidRDefault="004B7A5F">
      <w:pPr>
        <w:ind w:left="360" w:hanging="360"/>
        <w:rPr>
          <w:rFonts w:ascii="Palatino" w:hAnsi="Palatino"/>
        </w:rPr>
      </w:pPr>
      <w:r w:rsidRPr="008F353F">
        <w:rPr>
          <w:rFonts w:ascii="Palatino" w:hAnsi="Palatino"/>
        </w:rPr>
        <w:t>2009-2011 Director of Graduate Studies, Department of History.</w:t>
      </w:r>
    </w:p>
    <w:p w14:paraId="35764413" w14:textId="77777777" w:rsidR="0049358C" w:rsidRPr="008F353F" w:rsidRDefault="0049358C">
      <w:pPr>
        <w:ind w:left="360" w:hanging="360"/>
        <w:rPr>
          <w:rFonts w:ascii="Palatino" w:hAnsi="Palatino"/>
        </w:rPr>
      </w:pPr>
      <w:r w:rsidRPr="008F353F">
        <w:rPr>
          <w:rFonts w:ascii="Palatino" w:hAnsi="Palatino"/>
        </w:rPr>
        <w:t>2008-2009 Honors Thesis Advisor, Department of History.</w:t>
      </w:r>
    </w:p>
    <w:p w14:paraId="151E5177" w14:textId="77777777" w:rsidR="0049358C" w:rsidRPr="008F353F" w:rsidRDefault="0049358C">
      <w:pPr>
        <w:ind w:left="360" w:hanging="360"/>
        <w:rPr>
          <w:rFonts w:ascii="Palatino" w:hAnsi="Palatino"/>
        </w:rPr>
      </w:pPr>
      <w:r w:rsidRPr="008F353F">
        <w:rPr>
          <w:rFonts w:ascii="Palatino" w:hAnsi="Palatino"/>
        </w:rPr>
        <w:t>2008 Program Director University of Utah Study Abroad: Program in India, “Mughals to Modernity.”</w:t>
      </w:r>
    </w:p>
    <w:p w14:paraId="4727FD6C" w14:textId="77777777" w:rsidR="0049358C" w:rsidRPr="008F353F" w:rsidRDefault="0049358C">
      <w:pPr>
        <w:ind w:left="360" w:hanging="360"/>
        <w:rPr>
          <w:rFonts w:ascii="Palatino" w:hAnsi="Palatino"/>
        </w:rPr>
      </w:pPr>
      <w:r w:rsidRPr="008F353F">
        <w:rPr>
          <w:rFonts w:ascii="Palatino" w:hAnsi="Palatino"/>
        </w:rPr>
        <w:t>2007-08 UROP Research Paper Advisor.</w:t>
      </w:r>
    </w:p>
    <w:p w14:paraId="6432051A" w14:textId="77777777" w:rsidR="0049358C" w:rsidRPr="008F353F" w:rsidRDefault="0049358C">
      <w:pPr>
        <w:ind w:left="360" w:hanging="360"/>
        <w:rPr>
          <w:rFonts w:ascii="Palatino" w:hAnsi="Palatino"/>
        </w:rPr>
      </w:pPr>
      <w:r w:rsidRPr="008F353F">
        <w:rPr>
          <w:rFonts w:ascii="Palatino" w:hAnsi="Palatino"/>
        </w:rPr>
        <w:t xml:space="preserve">2007-08 </w:t>
      </w:r>
      <w:r w:rsidR="004B7A5F" w:rsidRPr="008F353F">
        <w:rPr>
          <w:rFonts w:ascii="Palatino" w:hAnsi="Palatino"/>
        </w:rPr>
        <w:t>Graduate Committee, Department of History.</w:t>
      </w:r>
    </w:p>
    <w:p w14:paraId="6DFAB3B9" w14:textId="77777777" w:rsidR="0049358C" w:rsidRPr="008F353F" w:rsidRDefault="0049358C">
      <w:pPr>
        <w:ind w:left="360" w:hanging="360"/>
        <w:rPr>
          <w:rFonts w:ascii="Palatino" w:hAnsi="Palatino"/>
        </w:rPr>
      </w:pPr>
      <w:r w:rsidRPr="008F353F">
        <w:rPr>
          <w:rFonts w:ascii="Palatino" w:hAnsi="Palatino"/>
        </w:rPr>
        <w:t xml:space="preserve">2007-08 </w:t>
      </w:r>
      <w:r w:rsidR="004B7A5F" w:rsidRPr="008F353F">
        <w:rPr>
          <w:rFonts w:ascii="Palatino" w:hAnsi="Palatino"/>
        </w:rPr>
        <w:t>Undergraduate Committee, Department of History.</w:t>
      </w:r>
    </w:p>
    <w:p w14:paraId="45CDB505" w14:textId="77777777" w:rsidR="0049358C" w:rsidRPr="008F353F" w:rsidRDefault="0049358C">
      <w:pPr>
        <w:rPr>
          <w:rFonts w:ascii="Palatino" w:hAnsi="Palatino"/>
        </w:rPr>
      </w:pPr>
      <w:r w:rsidRPr="008F353F">
        <w:rPr>
          <w:rFonts w:ascii="Palatino" w:hAnsi="Palatino"/>
        </w:rPr>
        <w:t>2006-08 International Studies Board, University of Utah.</w:t>
      </w:r>
    </w:p>
    <w:p w14:paraId="7FA6618C" w14:textId="77777777" w:rsidR="0049358C" w:rsidRPr="008F353F" w:rsidRDefault="0049358C">
      <w:pPr>
        <w:rPr>
          <w:rFonts w:ascii="Palatino" w:hAnsi="Palatino"/>
        </w:rPr>
      </w:pPr>
      <w:r w:rsidRPr="008F353F">
        <w:rPr>
          <w:rFonts w:ascii="Palatino" w:hAnsi="Palatino"/>
        </w:rPr>
        <w:t>2006-08 International Exchange Committee, University of Utah.</w:t>
      </w:r>
    </w:p>
    <w:p w14:paraId="2CF924CE" w14:textId="77777777" w:rsidR="0049358C" w:rsidRPr="008F353F" w:rsidRDefault="0049358C">
      <w:pPr>
        <w:ind w:left="360" w:hanging="360"/>
        <w:rPr>
          <w:rFonts w:ascii="Palatino" w:hAnsi="Palatino"/>
        </w:rPr>
      </w:pPr>
      <w:r w:rsidRPr="008F353F">
        <w:rPr>
          <w:rFonts w:ascii="Palatino" w:hAnsi="Palatino"/>
        </w:rPr>
        <w:t xml:space="preserve">2006-2007 </w:t>
      </w:r>
      <w:r w:rsidR="004B7A5F" w:rsidRPr="008F353F">
        <w:rPr>
          <w:rFonts w:ascii="Palatino" w:hAnsi="Palatino"/>
        </w:rPr>
        <w:t>Wilson Lecture Committee, Department of History.</w:t>
      </w:r>
    </w:p>
    <w:p w14:paraId="6D05D0DE" w14:textId="77777777" w:rsidR="0049358C" w:rsidRPr="008F353F" w:rsidRDefault="0049358C">
      <w:pPr>
        <w:ind w:left="360" w:hanging="360"/>
        <w:rPr>
          <w:rFonts w:ascii="Palatino" w:hAnsi="Palatino"/>
        </w:rPr>
      </w:pPr>
      <w:r w:rsidRPr="008F353F">
        <w:rPr>
          <w:rFonts w:ascii="Palatino" w:hAnsi="Palatino"/>
        </w:rPr>
        <w:t>2007 University of Utah Tanner Humanities Center teachers’ training speaker on South Asia</w:t>
      </w:r>
    </w:p>
    <w:p w14:paraId="132AD348" w14:textId="77777777" w:rsidR="0049358C" w:rsidRPr="008F353F" w:rsidRDefault="0049358C">
      <w:pPr>
        <w:ind w:left="360" w:hanging="360"/>
        <w:rPr>
          <w:rFonts w:ascii="Palatino" w:hAnsi="Palatino"/>
        </w:rPr>
      </w:pPr>
      <w:r w:rsidRPr="008F353F">
        <w:rPr>
          <w:rFonts w:ascii="Palatino" w:hAnsi="Palatino"/>
        </w:rPr>
        <w:t>2007 University of Utah, College of Humanities Happy Hour speaker, “How to be Scandalous in the British Raj.”</w:t>
      </w:r>
    </w:p>
    <w:p w14:paraId="6CF823BB" w14:textId="77777777" w:rsidR="0049358C" w:rsidRPr="008F353F" w:rsidRDefault="0049358C">
      <w:pPr>
        <w:rPr>
          <w:rFonts w:ascii="Palatino" w:hAnsi="Palatino"/>
        </w:rPr>
      </w:pPr>
      <w:r w:rsidRPr="008F353F">
        <w:rPr>
          <w:rFonts w:ascii="Palatino" w:hAnsi="Palatino"/>
        </w:rPr>
        <w:t xml:space="preserve">2005-2006 University of Utah, Presidential Task Force on Internationalization. </w:t>
      </w:r>
    </w:p>
    <w:p w14:paraId="067FAE14" w14:textId="77777777" w:rsidR="0049358C" w:rsidRPr="008F353F" w:rsidRDefault="0049358C" w:rsidP="00B41438">
      <w:pPr>
        <w:ind w:left="360" w:hanging="360"/>
        <w:rPr>
          <w:rStyle w:val="HTMLTypewriter"/>
          <w:rFonts w:ascii="Palatino" w:hAnsi="Palatino"/>
        </w:rPr>
      </w:pPr>
      <w:r w:rsidRPr="008F353F">
        <w:rPr>
          <w:rFonts w:ascii="Palatino" w:hAnsi="Palatino"/>
        </w:rPr>
        <w:t xml:space="preserve">2005-08 </w:t>
      </w:r>
      <w:r w:rsidRPr="008F353F">
        <w:rPr>
          <w:rStyle w:val="HTMLTypewriter"/>
          <w:rFonts w:ascii="Palatino" w:hAnsi="Palatino" w:cs="Times New Roman"/>
          <w:sz w:val="24"/>
        </w:rPr>
        <w:t>University Undergraduate Studies Intellection Exploration Humanities Area Committee.</w:t>
      </w:r>
    </w:p>
    <w:p w14:paraId="6B45F387" w14:textId="77777777" w:rsidR="0049358C" w:rsidRPr="008F353F" w:rsidRDefault="0049358C">
      <w:pPr>
        <w:rPr>
          <w:rStyle w:val="HTMLTypewriter"/>
          <w:rFonts w:ascii="Palatino" w:hAnsi="Palatino"/>
        </w:rPr>
      </w:pPr>
      <w:r w:rsidRPr="008F353F">
        <w:rPr>
          <w:rStyle w:val="HTMLTypewriter"/>
          <w:rFonts w:ascii="Palatino" w:hAnsi="Palatino" w:cs="Times New Roman"/>
          <w:sz w:val="24"/>
        </w:rPr>
        <w:t>2005-2006 Executive Committee</w:t>
      </w:r>
      <w:r w:rsidR="004B7A5F" w:rsidRPr="008F353F">
        <w:rPr>
          <w:rFonts w:ascii="Palatino" w:hAnsi="Palatino"/>
        </w:rPr>
        <w:t>, Department of History.</w:t>
      </w:r>
    </w:p>
    <w:p w14:paraId="759C8012" w14:textId="77777777" w:rsidR="0049358C" w:rsidRPr="008F353F" w:rsidRDefault="0049358C">
      <w:pPr>
        <w:rPr>
          <w:rFonts w:ascii="Palatino" w:hAnsi="Palatino"/>
        </w:rPr>
      </w:pPr>
      <w:r w:rsidRPr="008F353F">
        <w:rPr>
          <w:rStyle w:val="HTMLTypewriter"/>
          <w:rFonts w:ascii="Palatino" w:hAnsi="Palatino" w:cs="Times New Roman"/>
          <w:sz w:val="24"/>
        </w:rPr>
        <w:t>2005, 2006, 2007 Graduate Committee</w:t>
      </w:r>
      <w:r w:rsidR="004B7A5F" w:rsidRPr="008F353F">
        <w:rPr>
          <w:rFonts w:ascii="Palatino" w:hAnsi="Palatino"/>
        </w:rPr>
        <w:t>, Department of History</w:t>
      </w:r>
      <w:r w:rsidRPr="008F353F">
        <w:rPr>
          <w:rStyle w:val="HTMLTypewriter"/>
          <w:rFonts w:ascii="Palatino" w:hAnsi="Palatino" w:cs="Times New Roman"/>
          <w:sz w:val="24"/>
        </w:rPr>
        <w:t>.</w:t>
      </w:r>
    </w:p>
    <w:p w14:paraId="0FEA2076" w14:textId="77777777" w:rsidR="0049358C" w:rsidRPr="008F353F" w:rsidRDefault="0049358C">
      <w:pPr>
        <w:ind w:left="360" w:hanging="360"/>
        <w:rPr>
          <w:rFonts w:ascii="Palatino" w:hAnsi="Palatino"/>
        </w:rPr>
      </w:pPr>
      <w:r w:rsidRPr="008F353F">
        <w:rPr>
          <w:rFonts w:ascii="Palatino" w:hAnsi="Palatino"/>
        </w:rPr>
        <w:t>2005 June. Guest speaker, Park City Library, Park City Utah, “One Book” Program.</w:t>
      </w:r>
    </w:p>
    <w:p w14:paraId="23EC1454" w14:textId="77777777" w:rsidR="0049358C" w:rsidRPr="008F353F" w:rsidRDefault="0049358C">
      <w:pPr>
        <w:ind w:left="360" w:hanging="360"/>
        <w:rPr>
          <w:rFonts w:ascii="Palatino" w:hAnsi="Palatino"/>
        </w:rPr>
      </w:pPr>
      <w:r w:rsidRPr="008F353F">
        <w:rPr>
          <w:rFonts w:ascii="Palatino" w:hAnsi="Palatino"/>
        </w:rPr>
        <w:t>2005 April. Volunteer, Judge, University of Utah History Day.</w:t>
      </w:r>
    </w:p>
    <w:p w14:paraId="32D49C9A" w14:textId="77777777" w:rsidR="0049358C" w:rsidRPr="008F353F" w:rsidRDefault="0049358C">
      <w:pPr>
        <w:ind w:left="360" w:hanging="360"/>
        <w:rPr>
          <w:rFonts w:ascii="Palatino" w:hAnsi="Palatino"/>
        </w:rPr>
      </w:pPr>
      <w:r w:rsidRPr="008F353F">
        <w:rPr>
          <w:rFonts w:ascii="Palatino" w:hAnsi="Palatino"/>
        </w:rPr>
        <w:t>2005 March. Volunteer, Judge, University of Utah Humanities Essay contest.</w:t>
      </w:r>
    </w:p>
    <w:p w14:paraId="2188A1BB" w14:textId="77777777" w:rsidR="0049358C" w:rsidRPr="008F353F" w:rsidRDefault="0049358C">
      <w:pPr>
        <w:ind w:left="360" w:hanging="360"/>
        <w:rPr>
          <w:rFonts w:ascii="Palatino" w:hAnsi="Palatino"/>
        </w:rPr>
      </w:pPr>
      <w:r w:rsidRPr="008F353F">
        <w:rPr>
          <w:rFonts w:ascii="Palatino" w:hAnsi="Palatino"/>
        </w:rPr>
        <w:t>2004-2005 University of Utah Title VI International Studies Seminar participant.</w:t>
      </w:r>
    </w:p>
    <w:p w14:paraId="11B137FC" w14:textId="77777777" w:rsidR="0049358C" w:rsidRPr="008F353F" w:rsidRDefault="0049358C">
      <w:pPr>
        <w:ind w:left="360" w:hanging="360"/>
        <w:rPr>
          <w:rFonts w:ascii="Palatino" w:hAnsi="Palatino"/>
        </w:rPr>
      </w:pPr>
      <w:r w:rsidRPr="008F353F">
        <w:rPr>
          <w:rFonts w:ascii="Palatino" w:hAnsi="Palatino"/>
        </w:rPr>
        <w:t>2004-2005 Wilson Lecture Committee</w:t>
      </w:r>
      <w:r w:rsidR="004B7A5F" w:rsidRPr="008F353F">
        <w:rPr>
          <w:rFonts w:ascii="Palatino" w:hAnsi="Palatino"/>
        </w:rPr>
        <w:t>, Department of History</w:t>
      </w:r>
      <w:r w:rsidRPr="008F353F">
        <w:rPr>
          <w:rFonts w:ascii="Palatino" w:hAnsi="Palatino"/>
        </w:rPr>
        <w:t>.</w:t>
      </w:r>
    </w:p>
    <w:p w14:paraId="56BD8919" w14:textId="77777777" w:rsidR="0049358C" w:rsidRPr="008F353F" w:rsidRDefault="0049358C">
      <w:pPr>
        <w:rPr>
          <w:rFonts w:ascii="Palatino" w:hAnsi="Palatino"/>
        </w:rPr>
      </w:pPr>
      <w:r w:rsidRPr="008F353F">
        <w:rPr>
          <w:rFonts w:ascii="Palatino" w:hAnsi="Palatino"/>
        </w:rPr>
        <w:t xml:space="preserve">2003-2004. </w:t>
      </w:r>
      <w:r w:rsidRPr="008F353F">
        <w:rPr>
          <w:rFonts w:ascii="Palatino" w:hAnsi="Palatino"/>
          <w:i/>
          <w:iCs/>
        </w:rPr>
        <w:t>Asian Studies Update.</w:t>
      </w:r>
      <w:r w:rsidRPr="008F353F">
        <w:rPr>
          <w:rFonts w:ascii="Palatino" w:hAnsi="Palatino"/>
        </w:rPr>
        <w:t xml:space="preserve"> Writer and Editor newsletter, University of Utah.</w:t>
      </w:r>
    </w:p>
    <w:p w14:paraId="40417A05" w14:textId="77777777" w:rsidR="0049358C" w:rsidRPr="008F353F" w:rsidRDefault="0049358C">
      <w:pPr>
        <w:ind w:left="360" w:hanging="360"/>
        <w:rPr>
          <w:rFonts w:ascii="Palatino" w:hAnsi="Palatino"/>
        </w:rPr>
      </w:pPr>
      <w:r w:rsidRPr="008F353F">
        <w:rPr>
          <w:rFonts w:ascii="Palatino" w:hAnsi="Palatino"/>
        </w:rPr>
        <w:t>2003-2004 Undergraduate Committee</w:t>
      </w:r>
      <w:r w:rsidR="004B7A5F" w:rsidRPr="008F353F">
        <w:rPr>
          <w:rFonts w:ascii="Palatino" w:hAnsi="Palatino"/>
        </w:rPr>
        <w:t>, Department of History.</w:t>
      </w:r>
    </w:p>
    <w:p w14:paraId="2AF2E7E9" w14:textId="77777777" w:rsidR="0049358C" w:rsidRPr="008F353F" w:rsidRDefault="0049358C">
      <w:pPr>
        <w:ind w:left="360" w:hanging="360"/>
        <w:rPr>
          <w:rFonts w:ascii="Palatino" w:hAnsi="Palatino"/>
        </w:rPr>
      </w:pPr>
      <w:r w:rsidRPr="008F353F">
        <w:rPr>
          <w:rFonts w:ascii="Palatino" w:hAnsi="Palatino"/>
        </w:rPr>
        <w:t>2004-present. International Studies Major faculty member.</w:t>
      </w:r>
    </w:p>
    <w:p w14:paraId="43B7A42B" w14:textId="77777777" w:rsidR="0049358C" w:rsidRPr="008F353F" w:rsidRDefault="0049358C">
      <w:pPr>
        <w:rPr>
          <w:rFonts w:ascii="Palatino" w:hAnsi="Palatino"/>
        </w:rPr>
      </w:pPr>
      <w:r w:rsidRPr="008F353F">
        <w:rPr>
          <w:rFonts w:ascii="Palatino" w:hAnsi="Palatino"/>
        </w:rPr>
        <w:t>2002-present. University of Utah Asian Studies Program member.</w:t>
      </w:r>
    </w:p>
    <w:p w14:paraId="7721ED3E" w14:textId="77777777" w:rsidR="0049358C" w:rsidRPr="008F353F" w:rsidRDefault="0049358C">
      <w:pPr>
        <w:pStyle w:val="BodyTextIndent2"/>
        <w:rPr>
          <w:rFonts w:ascii="Palatino" w:hAnsi="Palatino"/>
          <w:szCs w:val="24"/>
        </w:rPr>
      </w:pPr>
    </w:p>
    <w:p w14:paraId="6B976BBE" w14:textId="5F69890B" w:rsidR="0049358C" w:rsidRPr="008F353F" w:rsidRDefault="00664573">
      <w:pPr>
        <w:rPr>
          <w:rFonts w:ascii="Palatino" w:hAnsi="Palatino"/>
          <w:b/>
        </w:rPr>
      </w:pPr>
      <w:r>
        <w:rPr>
          <w:rFonts w:ascii="Palatino" w:hAnsi="Palatino"/>
          <w:b/>
        </w:rPr>
        <w:t xml:space="preserve">RESEARCH AND LIVED EXPERIENCE RELATED </w:t>
      </w:r>
      <w:r w:rsidR="0049358C" w:rsidRPr="008F353F">
        <w:rPr>
          <w:rFonts w:ascii="Palatino" w:hAnsi="Palatino"/>
          <w:b/>
        </w:rPr>
        <w:t>TRAVEL:</w:t>
      </w:r>
    </w:p>
    <w:p w14:paraId="2B0D3A8E" w14:textId="67CDBC84" w:rsidR="0049358C" w:rsidRDefault="0049358C">
      <w:pPr>
        <w:rPr>
          <w:rFonts w:ascii="Palatino" w:hAnsi="Palatino"/>
          <w:b/>
        </w:rPr>
      </w:pPr>
    </w:p>
    <w:p w14:paraId="5AC612E1" w14:textId="40FA89D8" w:rsidR="00664573" w:rsidRPr="00664573" w:rsidRDefault="00664573">
      <w:pPr>
        <w:rPr>
          <w:rFonts w:ascii="Palatino" w:hAnsi="Palatino"/>
          <w:bCs/>
        </w:rPr>
      </w:pPr>
      <w:r>
        <w:rPr>
          <w:rFonts w:ascii="Palatino" w:hAnsi="Palatino"/>
          <w:bCs/>
        </w:rPr>
        <w:t>2023 February, New Delhi.</w:t>
      </w:r>
    </w:p>
    <w:p w14:paraId="33D40839" w14:textId="6686FCC8" w:rsidR="00664573" w:rsidRDefault="00664573">
      <w:pPr>
        <w:rPr>
          <w:rFonts w:ascii="Palatino" w:hAnsi="Palatino"/>
        </w:rPr>
      </w:pPr>
      <w:r>
        <w:rPr>
          <w:rFonts w:ascii="Palatino" w:hAnsi="Palatino"/>
        </w:rPr>
        <w:t>2022 September, Hyderabad.</w:t>
      </w:r>
    </w:p>
    <w:p w14:paraId="76E6F85D" w14:textId="639C7246" w:rsidR="00900573" w:rsidRPr="008F353F" w:rsidRDefault="00900573">
      <w:pPr>
        <w:rPr>
          <w:rFonts w:ascii="Palatino" w:hAnsi="Palatino"/>
        </w:rPr>
      </w:pPr>
      <w:r w:rsidRPr="008F353F">
        <w:rPr>
          <w:rFonts w:ascii="Palatino" w:hAnsi="Palatino"/>
        </w:rPr>
        <w:t>2018 January, Hyderabad</w:t>
      </w:r>
      <w:r w:rsidR="00664573">
        <w:rPr>
          <w:rFonts w:ascii="Palatino" w:hAnsi="Palatino"/>
        </w:rPr>
        <w:t>.</w:t>
      </w:r>
    </w:p>
    <w:p w14:paraId="15D309CA" w14:textId="02CB68C5" w:rsidR="00900573" w:rsidRPr="008F353F" w:rsidRDefault="00900573">
      <w:pPr>
        <w:rPr>
          <w:rFonts w:ascii="Palatino" w:hAnsi="Palatino"/>
        </w:rPr>
      </w:pPr>
      <w:r w:rsidRPr="008F353F">
        <w:rPr>
          <w:rFonts w:ascii="Palatino" w:hAnsi="Palatino"/>
        </w:rPr>
        <w:t>2017 July, Hyderabad.</w:t>
      </w:r>
    </w:p>
    <w:p w14:paraId="0D273283" w14:textId="33C97780" w:rsidR="002D1342" w:rsidRPr="008F353F" w:rsidRDefault="002D1342">
      <w:pPr>
        <w:rPr>
          <w:rFonts w:ascii="Palatino" w:hAnsi="Palatino"/>
        </w:rPr>
      </w:pPr>
      <w:r w:rsidRPr="008F353F">
        <w:rPr>
          <w:rFonts w:ascii="Palatino" w:hAnsi="Palatino"/>
        </w:rPr>
        <w:t>2017 February, Hyderabad, Mysore.</w:t>
      </w:r>
    </w:p>
    <w:p w14:paraId="25DE5FA9" w14:textId="5F089230" w:rsidR="00ED7994" w:rsidRPr="008F353F" w:rsidRDefault="00ED7994">
      <w:pPr>
        <w:rPr>
          <w:rFonts w:ascii="Palatino" w:hAnsi="Palatino"/>
        </w:rPr>
      </w:pPr>
      <w:r w:rsidRPr="008F353F">
        <w:rPr>
          <w:rFonts w:ascii="Palatino" w:hAnsi="Palatino"/>
        </w:rPr>
        <w:lastRenderedPageBreak/>
        <w:t>2016 January, July, November, Hyderabad.</w:t>
      </w:r>
    </w:p>
    <w:p w14:paraId="53C50662" w14:textId="4892C5C0" w:rsidR="00433307" w:rsidRPr="008F353F" w:rsidRDefault="00433307">
      <w:pPr>
        <w:rPr>
          <w:rFonts w:ascii="Palatino" w:hAnsi="Palatino"/>
        </w:rPr>
      </w:pPr>
      <w:r w:rsidRPr="008F353F">
        <w:rPr>
          <w:rFonts w:ascii="Palatino" w:hAnsi="Palatino"/>
        </w:rPr>
        <w:t>2015 (Summer) Hyderabad.</w:t>
      </w:r>
    </w:p>
    <w:p w14:paraId="358C2E08" w14:textId="77777777" w:rsidR="00151FE0" w:rsidRPr="008F353F" w:rsidRDefault="00151FE0">
      <w:pPr>
        <w:rPr>
          <w:rFonts w:ascii="Palatino" w:hAnsi="Palatino"/>
        </w:rPr>
      </w:pPr>
      <w:r w:rsidRPr="008F353F">
        <w:rPr>
          <w:rFonts w:ascii="Palatino" w:hAnsi="Palatino"/>
        </w:rPr>
        <w:t>2013 (Summer) Hyderabad, New Delhi.</w:t>
      </w:r>
    </w:p>
    <w:p w14:paraId="5DCEB794" w14:textId="77777777" w:rsidR="0049358C" w:rsidRPr="008F353F" w:rsidRDefault="0049358C">
      <w:pPr>
        <w:rPr>
          <w:rFonts w:ascii="Palatino" w:hAnsi="Palatino"/>
        </w:rPr>
      </w:pPr>
      <w:r w:rsidRPr="008F353F">
        <w:rPr>
          <w:rFonts w:ascii="Palatino" w:hAnsi="Palatino"/>
        </w:rPr>
        <w:t>2009 (Summer, Fall) Hyderabad.</w:t>
      </w:r>
    </w:p>
    <w:p w14:paraId="5E659E54" w14:textId="5BC6C234" w:rsidR="0049358C" w:rsidRPr="008F353F" w:rsidRDefault="0049358C">
      <w:pPr>
        <w:rPr>
          <w:rFonts w:ascii="Palatino" w:hAnsi="Palatino"/>
        </w:rPr>
      </w:pPr>
      <w:r w:rsidRPr="008F353F">
        <w:rPr>
          <w:rFonts w:ascii="Palatino" w:hAnsi="Palatino"/>
        </w:rPr>
        <w:t xml:space="preserve">2008 (Spring) </w:t>
      </w:r>
      <w:r w:rsidR="00433307" w:rsidRPr="008F353F">
        <w:rPr>
          <w:rFonts w:ascii="Palatino" w:hAnsi="Palatino"/>
        </w:rPr>
        <w:t xml:space="preserve">New </w:t>
      </w:r>
      <w:r w:rsidRPr="008F353F">
        <w:rPr>
          <w:rFonts w:ascii="Palatino" w:hAnsi="Palatino"/>
        </w:rPr>
        <w:t>Delhi, Agra, Lucknow.</w:t>
      </w:r>
    </w:p>
    <w:p w14:paraId="7B77D620" w14:textId="516CF383" w:rsidR="0049358C" w:rsidRPr="008F353F" w:rsidRDefault="0049358C">
      <w:pPr>
        <w:rPr>
          <w:rFonts w:ascii="Palatino" w:hAnsi="Palatino"/>
        </w:rPr>
      </w:pPr>
      <w:r w:rsidRPr="008F353F">
        <w:rPr>
          <w:rFonts w:ascii="Palatino" w:hAnsi="Palatino"/>
        </w:rPr>
        <w:t xml:space="preserve">2006 (Fall) </w:t>
      </w:r>
      <w:r w:rsidR="00433307" w:rsidRPr="008F353F">
        <w:rPr>
          <w:rFonts w:ascii="Palatino" w:hAnsi="Palatino"/>
        </w:rPr>
        <w:t xml:space="preserve">New </w:t>
      </w:r>
      <w:r w:rsidRPr="008F353F">
        <w:rPr>
          <w:rFonts w:ascii="Palatino" w:hAnsi="Palatino"/>
        </w:rPr>
        <w:t>Delhi, Hyderabad, Chennai, Kolkata, Mumbai, Lucknow.</w:t>
      </w:r>
    </w:p>
    <w:p w14:paraId="3F5E931E" w14:textId="77777777" w:rsidR="0049358C" w:rsidRPr="008F353F" w:rsidRDefault="0049358C">
      <w:pPr>
        <w:rPr>
          <w:rFonts w:ascii="Palatino" w:hAnsi="Palatino"/>
        </w:rPr>
      </w:pPr>
      <w:r w:rsidRPr="008F353F">
        <w:rPr>
          <w:rFonts w:ascii="Palatino" w:hAnsi="Palatino"/>
        </w:rPr>
        <w:t>2006 (Summer) Leiden, The Netherlands.</w:t>
      </w:r>
    </w:p>
    <w:p w14:paraId="2A3ECBBA" w14:textId="77777777" w:rsidR="0049358C" w:rsidRPr="008F353F" w:rsidRDefault="0049358C">
      <w:pPr>
        <w:rPr>
          <w:rFonts w:ascii="Palatino" w:hAnsi="Palatino"/>
        </w:rPr>
      </w:pPr>
      <w:r w:rsidRPr="008F353F">
        <w:rPr>
          <w:rFonts w:ascii="Palatino" w:hAnsi="Palatino"/>
        </w:rPr>
        <w:t>2005 (Summer) Southampton, UK.</w:t>
      </w:r>
    </w:p>
    <w:p w14:paraId="461A72A4" w14:textId="63ABD08F" w:rsidR="0049358C" w:rsidRPr="008F353F" w:rsidRDefault="0049358C">
      <w:pPr>
        <w:rPr>
          <w:rFonts w:ascii="Palatino" w:hAnsi="Palatino"/>
        </w:rPr>
      </w:pPr>
      <w:r w:rsidRPr="008F353F">
        <w:rPr>
          <w:rFonts w:ascii="Palatino" w:hAnsi="Palatino"/>
        </w:rPr>
        <w:t xml:space="preserve">2004 (Summer, Fall) London, </w:t>
      </w:r>
      <w:r w:rsidR="00433307" w:rsidRPr="008F353F">
        <w:rPr>
          <w:rFonts w:ascii="Palatino" w:hAnsi="Palatino"/>
        </w:rPr>
        <w:t xml:space="preserve">New </w:t>
      </w:r>
      <w:r w:rsidRPr="008F353F">
        <w:rPr>
          <w:rFonts w:ascii="Palatino" w:hAnsi="Palatino"/>
        </w:rPr>
        <w:t>Delhi, Hyderabad.</w:t>
      </w:r>
    </w:p>
    <w:p w14:paraId="7FACCFC5" w14:textId="77777777" w:rsidR="0049358C" w:rsidRPr="008F353F" w:rsidRDefault="0049358C">
      <w:pPr>
        <w:rPr>
          <w:rFonts w:ascii="Palatino" w:hAnsi="Palatino"/>
        </w:rPr>
      </w:pPr>
      <w:r w:rsidRPr="008F353F">
        <w:rPr>
          <w:rFonts w:ascii="Palatino" w:hAnsi="Palatino"/>
        </w:rPr>
        <w:t>2004 (Summer) Penang, Malaysia.</w:t>
      </w:r>
    </w:p>
    <w:p w14:paraId="23ABC2BC" w14:textId="77777777" w:rsidR="0049358C" w:rsidRPr="008F353F" w:rsidRDefault="0049358C">
      <w:pPr>
        <w:rPr>
          <w:rFonts w:ascii="Palatino" w:hAnsi="Palatino"/>
        </w:rPr>
      </w:pPr>
      <w:r w:rsidRPr="008F353F">
        <w:rPr>
          <w:rFonts w:ascii="Palatino" w:hAnsi="Palatino"/>
        </w:rPr>
        <w:t xml:space="preserve">2003 (Summer) Hyderabad, Delhi, Lucknow, </w:t>
      </w:r>
      <w:proofErr w:type="spellStart"/>
      <w:r w:rsidRPr="008F353F">
        <w:rPr>
          <w:rFonts w:ascii="Palatino" w:hAnsi="Palatino"/>
        </w:rPr>
        <w:t>Kotwara</w:t>
      </w:r>
      <w:proofErr w:type="spellEnd"/>
      <w:r w:rsidRPr="008F353F">
        <w:rPr>
          <w:rFonts w:ascii="Palatino" w:hAnsi="Palatino"/>
        </w:rPr>
        <w:t xml:space="preserve"> (UP).</w:t>
      </w:r>
    </w:p>
    <w:p w14:paraId="0F5A7E0B" w14:textId="77777777" w:rsidR="0049358C" w:rsidRPr="008F353F" w:rsidRDefault="0049358C">
      <w:pPr>
        <w:rPr>
          <w:rFonts w:ascii="Palatino" w:hAnsi="Palatino"/>
        </w:rPr>
      </w:pPr>
      <w:r w:rsidRPr="008F353F">
        <w:rPr>
          <w:rFonts w:ascii="Palatino" w:hAnsi="Palatino"/>
        </w:rPr>
        <w:t>2000-2001, 1997-1998: Hyderabad.</w:t>
      </w:r>
    </w:p>
    <w:p w14:paraId="1DA21403" w14:textId="0650C540" w:rsidR="0049358C" w:rsidRPr="008F353F" w:rsidRDefault="0049358C">
      <w:pPr>
        <w:rPr>
          <w:rFonts w:ascii="Palatino" w:hAnsi="Palatino"/>
          <w:b/>
        </w:rPr>
      </w:pPr>
      <w:r w:rsidRPr="008F353F">
        <w:rPr>
          <w:rFonts w:ascii="Palatino" w:hAnsi="Palatino"/>
        </w:rPr>
        <w:t xml:space="preserve">1992 (Winter) </w:t>
      </w:r>
      <w:r w:rsidR="00433307" w:rsidRPr="008F353F">
        <w:rPr>
          <w:rFonts w:ascii="Palatino" w:hAnsi="Palatino"/>
        </w:rPr>
        <w:t xml:space="preserve">New </w:t>
      </w:r>
      <w:r w:rsidRPr="008F353F">
        <w:rPr>
          <w:rFonts w:ascii="Palatino" w:hAnsi="Palatino"/>
        </w:rPr>
        <w:t>Delhi.</w:t>
      </w:r>
    </w:p>
    <w:p w14:paraId="6DE66A6A" w14:textId="6A136D30" w:rsidR="0049358C" w:rsidRPr="008F353F" w:rsidRDefault="0049358C">
      <w:pPr>
        <w:rPr>
          <w:rFonts w:ascii="Palatino" w:hAnsi="Palatino"/>
        </w:rPr>
      </w:pPr>
      <w:r w:rsidRPr="008F353F">
        <w:rPr>
          <w:rFonts w:ascii="Palatino" w:hAnsi="Palatino"/>
          <w:bCs/>
        </w:rPr>
        <w:t xml:space="preserve">1977-1978: </w:t>
      </w:r>
      <w:r w:rsidR="00433307" w:rsidRPr="008F353F">
        <w:rPr>
          <w:rFonts w:ascii="Palatino" w:hAnsi="Palatino"/>
        </w:rPr>
        <w:t>Visakhapatnam</w:t>
      </w:r>
      <w:r w:rsidRPr="008F353F">
        <w:rPr>
          <w:rFonts w:ascii="Palatino" w:hAnsi="Palatino"/>
        </w:rPr>
        <w:t xml:space="preserve">, </w:t>
      </w:r>
      <w:r w:rsidR="00433307" w:rsidRPr="008F353F">
        <w:rPr>
          <w:rFonts w:ascii="Palatino" w:hAnsi="Palatino"/>
        </w:rPr>
        <w:t xml:space="preserve">New </w:t>
      </w:r>
      <w:r w:rsidRPr="008F353F">
        <w:rPr>
          <w:rFonts w:ascii="Palatino" w:hAnsi="Palatino"/>
        </w:rPr>
        <w:t>Delhi, Mussoorie.</w:t>
      </w:r>
    </w:p>
    <w:p w14:paraId="3B8D4E9B" w14:textId="77777777" w:rsidR="0049358C" w:rsidRPr="008F353F" w:rsidRDefault="0049358C">
      <w:pPr>
        <w:rPr>
          <w:rFonts w:ascii="Palatino" w:hAnsi="Palatino"/>
        </w:rPr>
      </w:pPr>
      <w:r w:rsidRPr="008F353F">
        <w:rPr>
          <w:rFonts w:ascii="Palatino" w:hAnsi="Palatino"/>
        </w:rPr>
        <w:t>Travel also in Italy, France, Spain, and Germany.</w:t>
      </w:r>
    </w:p>
    <w:p w14:paraId="370D71F1" w14:textId="77777777" w:rsidR="0049358C" w:rsidRPr="008F353F" w:rsidRDefault="0049358C">
      <w:pPr>
        <w:rPr>
          <w:rFonts w:ascii="Palatino" w:hAnsi="Palatino"/>
        </w:rPr>
      </w:pPr>
    </w:p>
    <w:p w14:paraId="19D8F807" w14:textId="4A4C0131" w:rsidR="0049358C" w:rsidRPr="008F353F" w:rsidRDefault="0049358C">
      <w:pPr>
        <w:rPr>
          <w:rFonts w:ascii="Palatino" w:hAnsi="Palatino"/>
          <w:b/>
          <w:bCs/>
        </w:rPr>
      </w:pPr>
      <w:r w:rsidRPr="008F353F">
        <w:rPr>
          <w:rFonts w:ascii="Palatino" w:hAnsi="Palatino"/>
          <w:b/>
          <w:bCs/>
        </w:rPr>
        <w:t>OTHER EMPLOYMENT:</w:t>
      </w:r>
    </w:p>
    <w:p w14:paraId="33AFF757" w14:textId="77777777" w:rsidR="0049358C" w:rsidRPr="008F353F" w:rsidRDefault="0049358C">
      <w:pPr>
        <w:rPr>
          <w:rFonts w:ascii="Palatino" w:hAnsi="Palatino"/>
          <w:b/>
          <w:bCs/>
        </w:rPr>
      </w:pPr>
    </w:p>
    <w:p w14:paraId="00B0936F" w14:textId="77777777" w:rsidR="0049358C" w:rsidRPr="008F353F" w:rsidRDefault="0049358C">
      <w:pPr>
        <w:ind w:left="360" w:hanging="360"/>
        <w:rPr>
          <w:rFonts w:ascii="Palatino" w:hAnsi="Palatino"/>
          <w:b/>
        </w:rPr>
      </w:pPr>
      <w:r w:rsidRPr="008F353F">
        <w:rPr>
          <w:rFonts w:ascii="Palatino" w:hAnsi="Palatino"/>
          <w:b/>
        </w:rPr>
        <w:t>Project Assistant:</w:t>
      </w:r>
    </w:p>
    <w:p w14:paraId="1114C01A" w14:textId="77777777" w:rsidR="0049358C" w:rsidRPr="008F353F" w:rsidRDefault="0049358C">
      <w:pPr>
        <w:ind w:left="360"/>
        <w:rPr>
          <w:rFonts w:ascii="Palatino" w:hAnsi="Palatino"/>
        </w:rPr>
      </w:pPr>
      <w:r w:rsidRPr="008F353F">
        <w:rPr>
          <w:rFonts w:ascii="Palatino" w:hAnsi="Palatino"/>
        </w:rPr>
        <w:t xml:space="preserve">2002 January – May. University of Wisconsin – Madison, Department of Political Science. Project Assistant to Prof. </w:t>
      </w:r>
      <w:proofErr w:type="spellStart"/>
      <w:r w:rsidRPr="008F353F">
        <w:rPr>
          <w:rFonts w:ascii="Palatino" w:hAnsi="Palatino"/>
        </w:rPr>
        <w:t>Aseema</w:t>
      </w:r>
      <w:proofErr w:type="spellEnd"/>
      <w:r w:rsidRPr="008F353F">
        <w:rPr>
          <w:rFonts w:ascii="Palatino" w:hAnsi="Palatino"/>
        </w:rPr>
        <w:t xml:space="preserve"> Sinha. Conducted research on the dominant caste groups in the modern Indian business community. This included: comparative analysis of predominant caste groups in </w:t>
      </w:r>
      <w:proofErr w:type="gramStart"/>
      <w:r w:rsidRPr="008F353F">
        <w:rPr>
          <w:rFonts w:ascii="Palatino" w:hAnsi="Palatino"/>
        </w:rPr>
        <w:t>pre</w:t>
      </w:r>
      <w:proofErr w:type="gramEnd"/>
      <w:r w:rsidRPr="008F353F">
        <w:rPr>
          <w:rFonts w:ascii="Palatino" w:hAnsi="Palatino"/>
        </w:rPr>
        <w:t xml:space="preserve"> and post-liberalization period. Analysis of India’s annual budget from 1985 to 2001, and prepared summary reports on major budget initiatives. Analysis of relevant media coverage from a wide variety of printed and electronic sources. Reviewed current theories on liberalization in India (April-May). Conducted both independent and collaborative work with monthly meetings to assess progress, share materials and evaluate future direction of research.</w:t>
      </w:r>
    </w:p>
    <w:p w14:paraId="641A5074" w14:textId="77777777" w:rsidR="0049358C" w:rsidRPr="008F353F" w:rsidRDefault="0049358C">
      <w:pPr>
        <w:rPr>
          <w:rFonts w:ascii="Palatino" w:hAnsi="Palatino"/>
          <w:b/>
        </w:rPr>
      </w:pPr>
    </w:p>
    <w:p w14:paraId="608D6185" w14:textId="77777777" w:rsidR="0049358C" w:rsidRPr="008F353F" w:rsidRDefault="0049358C">
      <w:pPr>
        <w:rPr>
          <w:rFonts w:ascii="Palatino" w:hAnsi="Palatino"/>
          <w:b/>
        </w:rPr>
      </w:pPr>
      <w:r w:rsidRPr="008F353F">
        <w:rPr>
          <w:rFonts w:ascii="Palatino" w:hAnsi="Palatino"/>
          <w:b/>
        </w:rPr>
        <w:t>Monitor:</w:t>
      </w:r>
    </w:p>
    <w:p w14:paraId="2AE318B7" w14:textId="77777777" w:rsidR="0049358C" w:rsidRPr="008F353F" w:rsidRDefault="0049358C">
      <w:pPr>
        <w:ind w:left="360"/>
        <w:rPr>
          <w:rFonts w:ascii="Palatino" w:hAnsi="Palatino"/>
        </w:rPr>
      </w:pPr>
      <w:r w:rsidRPr="008F353F">
        <w:rPr>
          <w:rFonts w:ascii="Palatino" w:hAnsi="Palatino"/>
        </w:rPr>
        <w:t xml:space="preserve">1997 – 1998. University of Wisconsin – Madison, College Year in India Program, Hyderabad, India. Responsible for the program in Hyderabad. This included: assisting students on the program with all aspects of living overseas including orientation, cultural awareness, academic </w:t>
      </w:r>
      <w:proofErr w:type="gramStart"/>
      <w:r w:rsidRPr="008F353F">
        <w:rPr>
          <w:rFonts w:ascii="Palatino" w:hAnsi="Palatino"/>
        </w:rPr>
        <w:t>supervising</w:t>
      </w:r>
      <w:proofErr w:type="gramEnd"/>
      <w:r w:rsidRPr="008F353F">
        <w:rPr>
          <w:rFonts w:ascii="Palatino" w:hAnsi="Palatino"/>
        </w:rPr>
        <w:t xml:space="preserve"> and personal support. Responsible for program staff (eight people) including salary, schedule, job responsibilities and program house operation. Created monthly budget to </w:t>
      </w:r>
      <w:proofErr w:type="gramStart"/>
      <w:r w:rsidRPr="008F353F">
        <w:rPr>
          <w:rFonts w:ascii="Palatino" w:hAnsi="Palatino"/>
        </w:rPr>
        <w:t>be sent</w:t>
      </w:r>
      <w:proofErr w:type="gramEnd"/>
      <w:r w:rsidRPr="008F353F">
        <w:rPr>
          <w:rFonts w:ascii="Palatino" w:hAnsi="Palatino"/>
        </w:rPr>
        <w:t xml:space="preserve"> to Madison for the administration. Responsible for program budget of over 1 million rupees. Served as liaison between program and members of the academic, government and business community in Hyderabad.</w:t>
      </w:r>
    </w:p>
    <w:sectPr w:rsidR="0049358C" w:rsidRPr="008F353F" w:rsidSect="006A60A2">
      <w:footerReference w:type="even" r:id="rId7"/>
      <w:foot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854B" w14:textId="77777777" w:rsidR="00F735FF" w:rsidRDefault="00F735FF">
      <w:r>
        <w:separator/>
      </w:r>
    </w:p>
  </w:endnote>
  <w:endnote w:type="continuationSeparator" w:id="0">
    <w:p w14:paraId="563558EB" w14:textId="77777777" w:rsidR="00F735FF" w:rsidRDefault="00F7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Palatino">
    <w:altName w:val="﷽﷽﷽﷽﷽﷽﷽﷽"/>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1149" w14:textId="77777777" w:rsidR="004F62B0" w:rsidRDefault="004F6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BF1EED" w14:textId="77777777" w:rsidR="004F62B0" w:rsidRDefault="004F6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F640" w14:textId="77777777" w:rsidR="004F62B0" w:rsidRDefault="004F6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0D0F">
      <w:rPr>
        <w:rStyle w:val="PageNumber"/>
        <w:noProof/>
      </w:rPr>
      <w:t>8</w:t>
    </w:r>
    <w:r>
      <w:rPr>
        <w:rStyle w:val="PageNumber"/>
      </w:rPr>
      <w:fldChar w:fldCharType="end"/>
    </w:r>
  </w:p>
  <w:p w14:paraId="47A7C559" w14:textId="77777777" w:rsidR="004F62B0" w:rsidRDefault="004F62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1720" w14:textId="77777777" w:rsidR="00F735FF" w:rsidRDefault="00F735FF">
      <w:r>
        <w:separator/>
      </w:r>
    </w:p>
  </w:footnote>
  <w:footnote w:type="continuationSeparator" w:id="0">
    <w:p w14:paraId="2EC3F182" w14:textId="77777777" w:rsidR="00F735FF" w:rsidRDefault="00F73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6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C63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7563C4"/>
    <w:multiLevelType w:val="hybridMultilevel"/>
    <w:tmpl w:val="67C43E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F47D9B"/>
    <w:multiLevelType w:val="hybridMultilevel"/>
    <w:tmpl w:val="01EE63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FDF3410"/>
    <w:multiLevelType w:val="multilevel"/>
    <w:tmpl w:val="F434279C"/>
    <w:lvl w:ilvl="0">
      <w:start w:val="1996"/>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C8C7F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252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32B57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69B0384"/>
    <w:multiLevelType w:val="multilevel"/>
    <w:tmpl w:val="F7041C72"/>
    <w:lvl w:ilvl="0">
      <w:start w:val="1996"/>
      <w:numFmt w:val="decimal"/>
      <w:lvlText w:val="%1-"/>
      <w:lvlJc w:val="left"/>
      <w:pPr>
        <w:tabs>
          <w:tab w:val="num" w:pos="1110"/>
        </w:tabs>
        <w:ind w:left="1110" w:hanging="1110"/>
      </w:pPr>
      <w:rPr>
        <w:rFonts w:hint="default"/>
      </w:rPr>
    </w:lvl>
    <w:lvl w:ilvl="1">
      <w:start w:val="1999"/>
      <w:numFmt w:val="decimal"/>
      <w:lvlText w:val="%1-%2."/>
      <w:lvlJc w:val="left"/>
      <w:pPr>
        <w:tabs>
          <w:tab w:val="num" w:pos="1110"/>
        </w:tabs>
        <w:ind w:left="1110" w:hanging="1110"/>
      </w:pPr>
      <w:rPr>
        <w:rFonts w:hint="default"/>
      </w:rPr>
    </w:lvl>
    <w:lvl w:ilvl="2">
      <w:start w:val="1"/>
      <w:numFmt w:val="decimal"/>
      <w:lvlText w:val="%1-%2.%3."/>
      <w:lvlJc w:val="left"/>
      <w:pPr>
        <w:tabs>
          <w:tab w:val="num" w:pos="1110"/>
        </w:tabs>
        <w:ind w:left="1110" w:hanging="1110"/>
      </w:pPr>
      <w:rPr>
        <w:rFonts w:hint="default"/>
      </w:rPr>
    </w:lvl>
    <w:lvl w:ilvl="3">
      <w:start w:val="1"/>
      <w:numFmt w:val="decimal"/>
      <w:lvlText w:val="%1-%2.%3.%4."/>
      <w:lvlJc w:val="left"/>
      <w:pPr>
        <w:tabs>
          <w:tab w:val="num" w:pos="1110"/>
        </w:tabs>
        <w:ind w:left="1110" w:hanging="1110"/>
      </w:pPr>
      <w:rPr>
        <w:rFonts w:hint="default"/>
      </w:rPr>
    </w:lvl>
    <w:lvl w:ilvl="4">
      <w:start w:val="1"/>
      <w:numFmt w:val="decimal"/>
      <w:lvlText w:val="%1-%2.%3.%4.%5."/>
      <w:lvlJc w:val="left"/>
      <w:pPr>
        <w:tabs>
          <w:tab w:val="num" w:pos="1110"/>
        </w:tabs>
        <w:ind w:left="1110" w:hanging="11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722454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7B467C9A"/>
    <w:multiLevelType w:val="multilevel"/>
    <w:tmpl w:val="CC405B7A"/>
    <w:lvl w:ilvl="0">
      <w:start w:val="1996"/>
      <w:numFmt w:val="decimal"/>
      <w:lvlText w:val="%1-"/>
      <w:lvlJc w:val="left"/>
      <w:pPr>
        <w:tabs>
          <w:tab w:val="num" w:pos="1110"/>
        </w:tabs>
        <w:ind w:left="1110" w:hanging="1110"/>
      </w:pPr>
      <w:rPr>
        <w:rFonts w:hint="default"/>
      </w:rPr>
    </w:lvl>
    <w:lvl w:ilvl="1">
      <w:start w:val="1999"/>
      <w:numFmt w:val="decimal"/>
      <w:lvlText w:val="%1-%2."/>
      <w:lvlJc w:val="left"/>
      <w:pPr>
        <w:tabs>
          <w:tab w:val="num" w:pos="1110"/>
        </w:tabs>
        <w:ind w:left="1110" w:hanging="1110"/>
      </w:pPr>
      <w:rPr>
        <w:rFonts w:hint="default"/>
      </w:rPr>
    </w:lvl>
    <w:lvl w:ilvl="2">
      <w:start w:val="1"/>
      <w:numFmt w:val="decimal"/>
      <w:lvlText w:val="%1-%2.%3."/>
      <w:lvlJc w:val="left"/>
      <w:pPr>
        <w:tabs>
          <w:tab w:val="num" w:pos="1110"/>
        </w:tabs>
        <w:ind w:left="1110" w:hanging="1110"/>
      </w:pPr>
      <w:rPr>
        <w:rFonts w:hint="default"/>
      </w:rPr>
    </w:lvl>
    <w:lvl w:ilvl="3">
      <w:start w:val="1"/>
      <w:numFmt w:val="decimal"/>
      <w:lvlText w:val="%1-%2.%3.%4."/>
      <w:lvlJc w:val="left"/>
      <w:pPr>
        <w:tabs>
          <w:tab w:val="num" w:pos="1110"/>
        </w:tabs>
        <w:ind w:left="1110" w:hanging="1110"/>
      </w:pPr>
      <w:rPr>
        <w:rFonts w:hint="default"/>
      </w:rPr>
    </w:lvl>
    <w:lvl w:ilvl="4">
      <w:start w:val="1"/>
      <w:numFmt w:val="decimal"/>
      <w:lvlText w:val="%1-%2.%3.%4.%5."/>
      <w:lvlJc w:val="left"/>
      <w:pPr>
        <w:tabs>
          <w:tab w:val="num" w:pos="1110"/>
        </w:tabs>
        <w:ind w:left="1110" w:hanging="11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1728069">
    <w:abstractNumId w:val="0"/>
  </w:num>
  <w:num w:numId="2" w16cid:durableId="1062098229">
    <w:abstractNumId w:val="6"/>
  </w:num>
  <w:num w:numId="3" w16cid:durableId="461508486">
    <w:abstractNumId w:val="9"/>
  </w:num>
  <w:num w:numId="4" w16cid:durableId="912356810">
    <w:abstractNumId w:val="1"/>
  </w:num>
  <w:num w:numId="5" w16cid:durableId="175734242">
    <w:abstractNumId w:val="5"/>
  </w:num>
  <w:num w:numId="6" w16cid:durableId="602303639">
    <w:abstractNumId w:val="7"/>
  </w:num>
  <w:num w:numId="7" w16cid:durableId="1177428250">
    <w:abstractNumId w:val="4"/>
  </w:num>
  <w:num w:numId="8" w16cid:durableId="1726759079">
    <w:abstractNumId w:val="10"/>
  </w:num>
  <w:num w:numId="9" w16cid:durableId="97257159">
    <w:abstractNumId w:val="8"/>
  </w:num>
  <w:num w:numId="10" w16cid:durableId="589237770">
    <w:abstractNumId w:val="2"/>
  </w:num>
  <w:num w:numId="11" w16cid:durableId="1806583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Chicago 15th 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BC Main Library-Converted.enl&lt;/item&gt;&lt;/Libraries&gt;&lt;/ENLibraries&gt;"/>
  </w:docVars>
  <w:rsids>
    <w:rsidRoot w:val="00737B52"/>
    <w:rsid w:val="00003B4B"/>
    <w:rsid w:val="0002328E"/>
    <w:rsid w:val="00037A24"/>
    <w:rsid w:val="00045283"/>
    <w:rsid w:val="00065AD7"/>
    <w:rsid w:val="000853D2"/>
    <w:rsid w:val="000A31C4"/>
    <w:rsid w:val="000C3CFF"/>
    <w:rsid w:val="000F1C41"/>
    <w:rsid w:val="000F6E54"/>
    <w:rsid w:val="001015FD"/>
    <w:rsid w:val="0010280B"/>
    <w:rsid w:val="0010688C"/>
    <w:rsid w:val="001110BF"/>
    <w:rsid w:val="00127611"/>
    <w:rsid w:val="001301BB"/>
    <w:rsid w:val="00151FE0"/>
    <w:rsid w:val="001529B8"/>
    <w:rsid w:val="0015729B"/>
    <w:rsid w:val="00160087"/>
    <w:rsid w:val="00162B3C"/>
    <w:rsid w:val="0016579F"/>
    <w:rsid w:val="001932F6"/>
    <w:rsid w:val="0019738A"/>
    <w:rsid w:val="00197BC2"/>
    <w:rsid w:val="001B7C08"/>
    <w:rsid w:val="001C3796"/>
    <w:rsid w:val="001D28A0"/>
    <w:rsid w:val="001D6CD1"/>
    <w:rsid w:val="001E7FA7"/>
    <w:rsid w:val="002101D1"/>
    <w:rsid w:val="00215058"/>
    <w:rsid w:val="0022109E"/>
    <w:rsid w:val="00223604"/>
    <w:rsid w:val="002326D5"/>
    <w:rsid w:val="00241DEF"/>
    <w:rsid w:val="002429D7"/>
    <w:rsid w:val="002435F8"/>
    <w:rsid w:val="00263647"/>
    <w:rsid w:val="00263EE6"/>
    <w:rsid w:val="0026574E"/>
    <w:rsid w:val="00282ECA"/>
    <w:rsid w:val="00285EAC"/>
    <w:rsid w:val="00293038"/>
    <w:rsid w:val="002A3237"/>
    <w:rsid w:val="002C0B62"/>
    <w:rsid w:val="002D1342"/>
    <w:rsid w:val="002E5585"/>
    <w:rsid w:val="002E7166"/>
    <w:rsid w:val="002F5B3B"/>
    <w:rsid w:val="00300E82"/>
    <w:rsid w:val="00305228"/>
    <w:rsid w:val="003214F5"/>
    <w:rsid w:val="00347972"/>
    <w:rsid w:val="00352191"/>
    <w:rsid w:val="003566B4"/>
    <w:rsid w:val="00387493"/>
    <w:rsid w:val="003A5306"/>
    <w:rsid w:val="003D6EBD"/>
    <w:rsid w:val="003E20AA"/>
    <w:rsid w:val="004015D3"/>
    <w:rsid w:val="00423B33"/>
    <w:rsid w:val="00433307"/>
    <w:rsid w:val="00456502"/>
    <w:rsid w:val="00462AE8"/>
    <w:rsid w:val="00464CB4"/>
    <w:rsid w:val="00472BA6"/>
    <w:rsid w:val="00472D19"/>
    <w:rsid w:val="0048705C"/>
    <w:rsid w:val="00491EA9"/>
    <w:rsid w:val="0049358C"/>
    <w:rsid w:val="004B01D6"/>
    <w:rsid w:val="004B6280"/>
    <w:rsid w:val="004B7A5F"/>
    <w:rsid w:val="004C2E27"/>
    <w:rsid w:val="004D0060"/>
    <w:rsid w:val="004F62B0"/>
    <w:rsid w:val="00511FBD"/>
    <w:rsid w:val="00513043"/>
    <w:rsid w:val="00517CD7"/>
    <w:rsid w:val="0052285C"/>
    <w:rsid w:val="00525C35"/>
    <w:rsid w:val="005361FA"/>
    <w:rsid w:val="0056069B"/>
    <w:rsid w:val="005720F7"/>
    <w:rsid w:val="005828A7"/>
    <w:rsid w:val="005A087B"/>
    <w:rsid w:val="005B1EBF"/>
    <w:rsid w:val="005B5561"/>
    <w:rsid w:val="005C678B"/>
    <w:rsid w:val="005D016C"/>
    <w:rsid w:val="006001AB"/>
    <w:rsid w:val="00630C2F"/>
    <w:rsid w:val="006368C8"/>
    <w:rsid w:val="006548D2"/>
    <w:rsid w:val="00656D2B"/>
    <w:rsid w:val="006608A8"/>
    <w:rsid w:val="00664573"/>
    <w:rsid w:val="0068216A"/>
    <w:rsid w:val="00687F16"/>
    <w:rsid w:val="006973B9"/>
    <w:rsid w:val="006A0BFA"/>
    <w:rsid w:val="006A60A2"/>
    <w:rsid w:val="006C432E"/>
    <w:rsid w:val="006E0E7D"/>
    <w:rsid w:val="006E3D2E"/>
    <w:rsid w:val="007024CC"/>
    <w:rsid w:val="00714A65"/>
    <w:rsid w:val="00722B46"/>
    <w:rsid w:val="00737B52"/>
    <w:rsid w:val="00740D0F"/>
    <w:rsid w:val="00741EE6"/>
    <w:rsid w:val="0074532C"/>
    <w:rsid w:val="007500BE"/>
    <w:rsid w:val="0075054F"/>
    <w:rsid w:val="0076502C"/>
    <w:rsid w:val="007721AA"/>
    <w:rsid w:val="00772702"/>
    <w:rsid w:val="00776AEF"/>
    <w:rsid w:val="00793939"/>
    <w:rsid w:val="007A4EEA"/>
    <w:rsid w:val="007B3D1C"/>
    <w:rsid w:val="007B4BB5"/>
    <w:rsid w:val="007C7743"/>
    <w:rsid w:val="007D3221"/>
    <w:rsid w:val="007D3B76"/>
    <w:rsid w:val="007E61CE"/>
    <w:rsid w:val="007E75A5"/>
    <w:rsid w:val="007F54B1"/>
    <w:rsid w:val="00803020"/>
    <w:rsid w:val="00811CA4"/>
    <w:rsid w:val="00820CBA"/>
    <w:rsid w:val="00823F9F"/>
    <w:rsid w:val="00825D0D"/>
    <w:rsid w:val="00833BC5"/>
    <w:rsid w:val="00835668"/>
    <w:rsid w:val="0083714E"/>
    <w:rsid w:val="008535A5"/>
    <w:rsid w:val="00864048"/>
    <w:rsid w:val="00877396"/>
    <w:rsid w:val="0088395C"/>
    <w:rsid w:val="0089704C"/>
    <w:rsid w:val="00897EA9"/>
    <w:rsid w:val="008A15AC"/>
    <w:rsid w:val="008A6203"/>
    <w:rsid w:val="008A7A2E"/>
    <w:rsid w:val="008B09AE"/>
    <w:rsid w:val="008D604A"/>
    <w:rsid w:val="008F14E2"/>
    <w:rsid w:val="008F353F"/>
    <w:rsid w:val="008F7E38"/>
    <w:rsid w:val="00900573"/>
    <w:rsid w:val="009109D4"/>
    <w:rsid w:val="00917FA8"/>
    <w:rsid w:val="00952FD9"/>
    <w:rsid w:val="00957171"/>
    <w:rsid w:val="0095784A"/>
    <w:rsid w:val="00964872"/>
    <w:rsid w:val="00966ABE"/>
    <w:rsid w:val="00970E09"/>
    <w:rsid w:val="00982283"/>
    <w:rsid w:val="0098591D"/>
    <w:rsid w:val="009A0A9B"/>
    <w:rsid w:val="009B5AC2"/>
    <w:rsid w:val="009D126D"/>
    <w:rsid w:val="00A06386"/>
    <w:rsid w:val="00A24AAF"/>
    <w:rsid w:val="00A2740C"/>
    <w:rsid w:val="00A32F55"/>
    <w:rsid w:val="00A70073"/>
    <w:rsid w:val="00A75AB7"/>
    <w:rsid w:val="00A7612E"/>
    <w:rsid w:val="00A86127"/>
    <w:rsid w:val="00A91DB8"/>
    <w:rsid w:val="00AA5462"/>
    <w:rsid w:val="00AB4002"/>
    <w:rsid w:val="00AC2F44"/>
    <w:rsid w:val="00AC69D6"/>
    <w:rsid w:val="00AE7350"/>
    <w:rsid w:val="00AF350C"/>
    <w:rsid w:val="00AF5F14"/>
    <w:rsid w:val="00B06E1F"/>
    <w:rsid w:val="00B30122"/>
    <w:rsid w:val="00B40786"/>
    <w:rsid w:val="00B41438"/>
    <w:rsid w:val="00B56C43"/>
    <w:rsid w:val="00B902CC"/>
    <w:rsid w:val="00B91097"/>
    <w:rsid w:val="00B96F13"/>
    <w:rsid w:val="00BB1865"/>
    <w:rsid w:val="00BC361F"/>
    <w:rsid w:val="00BC4F36"/>
    <w:rsid w:val="00BD09BA"/>
    <w:rsid w:val="00BD68F8"/>
    <w:rsid w:val="00BE34E9"/>
    <w:rsid w:val="00BF041B"/>
    <w:rsid w:val="00C01826"/>
    <w:rsid w:val="00C07C42"/>
    <w:rsid w:val="00C11890"/>
    <w:rsid w:val="00C14C71"/>
    <w:rsid w:val="00C3114E"/>
    <w:rsid w:val="00C426D5"/>
    <w:rsid w:val="00C55AD6"/>
    <w:rsid w:val="00C61EFD"/>
    <w:rsid w:val="00C650B6"/>
    <w:rsid w:val="00C83302"/>
    <w:rsid w:val="00CB0A2B"/>
    <w:rsid w:val="00CC63EE"/>
    <w:rsid w:val="00CD1062"/>
    <w:rsid w:val="00CE6A76"/>
    <w:rsid w:val="00CF2830"/>
    <w:rsid w:val="00CF49FA"/>
    <w:rsid w:val="00D023BF"/>
    <w:rsid w:val="00D37986"/>
    <w:rsid w:val="00D4772B"/>
    <w:rsid w:val="00D63ACE"/>
    <w:rsid w:val="00D668B8"/>
    <w:rsid w:val="00D840A2"/>
    <w:rsid w:val="00D92A41"/>
    <w:rsid w:val="00D93222"/>
    <w:rsid w:val="00D93E98"/>
    <w:rsid w:val="00D976E1"/>
    <w:rsid w:val="00DA0BC7"/>
    <w:rsid w:val="00DA238B"/>
    <w:rsid w:val="00DD0BC7"/>
    <w:rsid w:val="00DE54AE"/>
    <w:rsid w:val="00DF416A"/>
    <w:rsid w:val="00E02140"/>
    <w:rsid w:val="00E03F1A"/>
    <w:rsid w:val="00E1335E"/>
    <w:rsid w:val="00E15BC7"/>
    <w:rsid w:val="00E25A29"/>
    <w:rsid w:val="00E30D62"/>
    <w:rsid w:val="00E36E91"/>
    <w:rsid w:val="00E555B6"/>
    <w:rsid w:val="00E74FF9"/>
    <w:rsid w:val="00EB12C3"/>
    <w:rsid w:val="00EC15A3"/>
    <w:rsid w:val="00ED21BD"/>
    <w:rsid w:val="00ED2823"/>
    <w:rsid w:val="00ED7994"/>
    <w:rsid w:val="00EF7A5D"/>
    <w:rsid w:val="00F035E9"/>
    <w:rsid w:val="00F06CA9"/>
    <w:rsid w:val="00F104FE"/>
    <w:rsid w:val="00F13EBF"/>
    <w:rsid w:val="00F22334"/>
    <w:rsid w:val="00F3524A"/>
    <w:rsid w:val="00F412C8"/>
    <w:rsid w:val="00F4761A"/>
    <w:rsid w:val="00F51DF4"/>
    <w:rsid w:val="00F52FF9"/>
    <w:rsid w:val="00F73587"/>
    <w:rsid w:val="00F735FF"/>
    <w:rsid w:val="00F7400E"/>
    <w:rsid w:val="00F76362"/>
    <w:rsid w:val="00F83491"/>
    <w:rsid w:val="00F96C49"/>
    <w:rsid w:val="00FA2B2D"/>
    <w:rsid w:val="00FA2F4D"/>
    <w:rsid w:val="00FA2F53"/>
    <w:rsid w:val="00FA3CF1"/>
    <w:rsid w:val="00FA6AA7"/>
    <w:rsid w:val="00FB10C2"/>
    <w:rsid w:val="00FC6817"/>
    <w:rsid w:val="00FD0F69"/>
    <w:rsid w:val="00FD3EFE"/>
    <w:rsid w:val="00FF4B6C"/>
    <w:rsid w:val="51E97F95"/>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D5943A7"/>
  <w15:docId w15:val="{407E5C09-D1FE-A849-A0C0-4B0DB926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0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CF3"/>
    <w:rPr>
      <w:rFonts w:ascii="Lucida Grande" w:hAnsi="Lucida Grande"/>
      <w:sz w:val="18"/>
      <w:szCs w:val="18"/>
    </w:rPr>
  </w:style>
  <w:style w:type="character" w:customStyle="1" w:styleId="BalloonTextChar">
    <w:name w:val="Balloon Text Char"/>
    <w:link w:val="BalloonText"/>
    <w:uiPriority w:val="99"/>
    <w:semiHidden/>
    <w:rsid w:val="00E30CF3"/>
    <w:rPr>
      <w:rFonts w:ascii="Lucida Grande" w:hAnsi="Lucida Grande"/>
      <w:sz w:val="18"/>
      <w:szCs w:val="18"/>
    </w:rPr>
  </w:style>
  <w:style w:type="paragraph" w:styleId="BodyTextIndent">
    <w:name w:val="Body Text Indent"/>
    <w:basedOn w:val="Normal"/>
    <w:rsid w:val="006A60A2"/>
    <w:pPr>
      <w:ind w:left="720"/>
    </w:pPr>
    <w:rPr>
      <w:rFonts w:ascii="Times" w:hAnsi="Times"/>
      <w:szCs w:val="20"/>
    </w:rPr>
  </w:style>
  <w:style w:type="paragraph" w:styleId="Title">
    <w:name w:val="Title"/>
    <w:basedOn w:val="Normal"/>
    <w:qFormat/>
    <w:rsid w:val="006A60A2"/>
    <w:pPr>
      <w:jc w:val="center"/>
    </w:pPr>
    <w:rPr>
      <w:rFonts w:ascii="Times" w:hAnsi="Times"/>
      <w:b/>
      <w:sz w:val="28"/>
      <w:szCs w:val="20"/>
    </w:rPr>
  </w:style>
  <w:style w:type="paragraph" w:styleId="BodyTextIndent2">
    <w:name w:val="Body Text Indent 2"/>
    <w:basedOn w:val="Normal"/>
    <w:rsid w:val="006A60A2"/>
    <w:pPr>
      <w:ind w:left="360" w:hanging="360"/>
    </w:pPr>
    <w:rPr>
      <w:rFonts w:ascii="Times" w:hAnsi="Times"/>
      <w:szCs w:val="20"/>
    </w:rPr>
  </w:style>
  <w:style w:type="paragraph" w:styleId="HTMLPreformatted">
    <w:name w:val="HTML Preformatted"/>
    <w:basedOn w:val="Normal"/>
    <w:rsid w:val="006A6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6A60A2"/>
    <w:rPr>
      <w:rFonts w:ascii="Courier New" w:eastAsia="Courier New" w:hAnsi="Courier New" w:cs="Courier New" w:hint="default"/>
      <w:sz w:val="20"/>
      <w:szCs w:val="20"/>
    </w:rPr>
  </w:style>
  <w:style w:type="paragraph" w:styleId="Footer">
    <w:name w:val="footer"/>
    <w:basedOn w:val="Normal"/>
    <w:rsid w:val="006A60A2"/>
    <w:pPr>
      <w:tabs>
        <w:tab w:val="center" w:pos="4320"/>
        <w:tab w:val="right" w:pos="8640"/>
      </w:tabs>
    </w:pPr>
  </w:style>
  <w:style w:type="character" w:styleId="PageNumber">
    <w:name w:val="page number"/>
    <w:basedOn w:val="DefaultParagraphFont"/>
    <w:rsid w:val="006A60A2"/>
  </w:style>
  <w:style w:type="character" w:styleId="Hyperlink">
    <w:name w:val="Hyperlink"/>
    <w:rsid w:val="006A60A2"/>
    <w:rPr>
      <w:color w:val="0000FF"/>
      <w:u w:val="single"/>
    </w:rPr>
  </w:style>
  <w:style w:type="character" w:styleId="FollowedHyperlink">
    <w:name w:val="FollowedHyperlink"/>
    <w:rsid w:val="006A60A2"/>
    <w:rPr>
      <w:color w:val="800080"/>
      <w:u w:val="single"/>
    </w:rPr>
  </w:style>
  <w:style w:type="paragraph" w:customStyle="1" w:styleId="EndNoteBibliography">
    <w:name w:val="EndNote Bibliography"/>
    <w:basedOn w:val="Normal"/>
    <w:link w:val="EndNoteBibliographyChar"/>
    <w:rsid w:val="00CD1062"/>
    <w:rPr>
      <w:rFonts w:ascii="Palatino" w:eastAsia="Calibri" w:hAnsi="Palatino"/>
    </w:rPr>
  </w:style>
  <w:style w:type="character" w:customStyle="1" w:styleId="EndNoteBibliographyChar">
    <w:name w:val="EndNote Bibliography Char"/>
    <w:link w:val="EndNoteBibliography"/>
    <w:rsid w:val="00CD1062"/>
    <w:rPr>
      <w:rFonts w:ascii="Palatino" w:eastAsia="Calibri" w:hAnsi="Palatino"/>
      <w:sz w:val="24"/>
      <w:szCs w:val="24"/>
    </w:rPr>
  </w:style>
  <w:style w:type="paragraph" w:styleId="Header">
    <w:name w:val="header"/>
    <w:basedOn w:val="Normal"/>
    <w:link w:val="HeaderChar"/>
    <w:unhideWhenUsed/>
    <w:rsid w:val="002C0B62"/>
    <w:pPr>
      <w:tabs>
        <w:tab w:val="center" w:pos="4680"/>
        <w:tab w:val="right" w:pos="9360"/>
      </w:tabs>
    </w:pPr>
  </w:style>
  <w:style w:type="character" w:customStyle="1" w:styleId="HeaderChar">
    <w:name w:val="Header Char"/>
    <w:basedOn w:val="DefaultParagraphFont"/>
    <w:link w:val="Header"/>
    <w:rsid w:val="002C0B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043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3324</Words>
  <Characters>18951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Wisconsin-Madison</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Benjamin B. Cohen</dc:creator>
  <cp:keywords/>
  <dc:description/>
  <cp:lastModifiedBy>Benjamin Cohen</cp:lastModifiedBy>
  <cp:revision>202</cp:revision>
  <cp:lastPrinted>2019-04-17T16:00:00Z</cp:lastPrinted>
  <dcterms:created xsi:type="dcterms:W3CDTF">2021-08-16T18:16:00Z</dcterms:created>
  <dcterms:modified xsi:type="dcterms:W3CDTF">2023-08-15T21:19:00Z</dcterms:modified>
</cp:coreProperties>
</file>